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252" w:type="dxa"/>
        <w:tblLook w:val="01E0" w:firstRow="1" w:lastRow="1" w:firstColumn="1" w:lastColumn="1" w:noHBand="0" w:noVBand="0"/>
      </w:tblPr>
      <w:tblGrid>
        <w:gridCol w:w="3831"/>
        <w:gridCol w:w="6069"/>
      </w:tblGrid>
      <w:tr w:rsidR="0008444B" w:rsidRPr="005B17E2" w14:paraId="171B775C" w14:textId="77777777" w:rsidTr="004063AC">
        <w:trPr>
          <w:trHeight w:val="629"/>
        </w:trPr>
        <w:tc>
          <w:tcPr>
            <w:tcW w:w="3831" w:type="dxa"/>
            <w:shd w:val="clear" w:color="auto" w:fill="auto"/>
          </w:tcPr>
          <w:p w14:paraId="2F481593" w14:textId="77777777" w:rsidR="0008444B" w:rsidRPr="00CC34D2" w:rsidRDefault="0008444B" w:rsidP="004063AC">
            <w:pPr>
              <w:jc w:val="center"/>
              <w:rPr>
                <w:sz w:val="26"/>
                <w:szCs w:val="26"/>
              </w:rPr>
            </w:pPr>
            <w:r w:rsidRPr="00CC34D2">
              <w:rPr>
                <w:sz w:val="26"/>
                <w:szCs w:val="26"/>
              </w:rPr>
              <w:t>SỞ Y TẾ HƯNG YÊN</w:t>
            </w:r>
          </w:p>
          <w:p w14:paraId="7B7065C4" w14:textId="77777777" w:rsidR="0008444B" w:rsidRPr="005B17E2" w:rsidRDefault="0008444B" w:rsidP="004063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TRUNG TÂM Y TẾ ÂN THI</w:t>
            </w:r>
          </w:p>
          <w:p w14:paraId="21FD0757" w14:textId="77777777" w:rsidR="0008444B" w:rsidRPr="005B17E2" w:rsidRDefault="0008444B" w:rsidP="004063AC">
            <w:pPr>
              <w:jc w:val="center"/>
              <w:rPr>
                <w:b/>
                <w:sz w:val="26"/>
                <w:szCs w:val="26"/>
              </w:rPr>
            </w:pPr>
            <w:r w:rsidRPr="005B17E2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38EC28" wp14:editId="4EC886F5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3175</wp:posOffset>
                      </wp:positionV>
                      <wp:extent cx="1333500" cy="0"/>
                      <wp:effectExtent l="9525" t="5715" r="9525" b="1333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w14:anchorId="58DE6D3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37.65pt;margin-top:.25pt;width:1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6uI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6069" w:type="dxa"/>
            <w:shd w:val="clear" w:color="auto" w:fill="auto"/>
          </w:tcPr>
          <w:p w14:paraId="030F6741" w14:textId="77777777" w:rsidR="0008444B" w:rsidRPr="00B63122" w:rsidRDefault="0008444B" w:rsidP="004063AC">
            <w:pPr>
              <w:jc w:val="center"/>
              <w:rPr>
                <w:b/>
                <w:sz w:val="26"/>
                <w:szCs w:val="26"/>
              </w:rPr>
            </w:pPr>
            <w:r w:rsidRPr="00B63122">
              <w:rPr>
                <w:b/>
                <w:sz w:val="26"/>
                <w:szCs w:val="26"/>
              </w:rPr>
              <w:t>CỘNG HÒA XÃ HỘI CHỦ NGHĨA VIỆT NAM</w:t>
            </w:r>
          </w:p>
          <w:p w14:paraId="00F8E981" w14:textId="77777777" w:rsidR="0008444B" w:rsidRPr="005B17E2" w:rsidRDefault="0008444B" w:rsidP="004063AC">
            <w:pPr>
              <w:jc w:val="center"/>
              <w:rPr>
                <w:b/>
                <w:sz w:val="26"/>
                <w:szCs w:val="26"/>
              </w:rPr>
            </w:pPr>
            <w:r w:rsidRPr="005B17E2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EE4954" wp14:editId="39802409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193040</wp:posOffset>
                      </wp:positionV>
                      <wp:extent cx="1933575" cy="0"/>
                      <wp:effectExtent l="9525" t="5715" r="9525" b="1333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3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4F51A24D" id="AutoShape 3" o:spid="_x0000_s1026" type="#_x0000_t32" style="position:absolute;margin-left:68.85pt;margin-top:15.2pt;width:152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eOA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"/>
                  </w:pict>
                </mc:Fallback>
              </mc:AlternateContent>
            </w:r>
            <w:r w:rsidRPr="005B17E2">
              <w:rPr>
                <w:b/>
                <w:sz w:val="26"/>
                <w:szCs w:val="26"/>
              </w:rPr>
              <w:t>Độc lập - Tự do - Hạnh phúc</w:t>
            </w:r>
          </w:p>
          <w:p w14:paraId="6822B8E1" w14:textId="77777777" w:rsidR="0008444B" w:rsidRPr="005B17E2" w:rsidRDefault="0008444B" w:rsidP="004063A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8444B" w:rsidRPr="005B17E2" w14:paraId="43A68CE6" w14:textId="77777777" w:rsidTr="00121CBD">
        <w:trPr>
          <w:trHeight w:val="1162"/>
        </w:trPr>
        <w:tc>
          <w:tcPr>
            <w:tcW w:w="3831" w:type="dxa"/>
            <w:shd w:val="clear" w:color="auto" w:fill="auto"/>
          </w:tcPr>
          <w:p w14:paraId="13BED32D" w14:textId="77734796" w:rsidR="0008444B" w:rsidRDefault="0008444B" w:rsidP="00406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Số: </w:t>
            </w:r>
            <w:r w:rsidR="004063AC">
              <w:rPr>
                <w:sz w:val="28"/>
                <w:szCs w:val="28"/>
                <w:lang w:val="vi-VN"/>
              </w:rPr>
              <w:t xml:space="preserve">   </w:t>
            </w:r>
            <w:r w:rsidR="001B2171">
              <w:rPr>
                <w:sz w:val="28"/>
                <w:szCs w:val="28"/>
                <w:lang w:val="vi-VN"/>
              </w:rPr>
              <w:t>260</w:t>
            </w:r>
            <w:r w:rsidR="006678C4">
              <w:rPr>
                <w:sz w:val="28"/>
                <w:szCs w:val="28"/>
                <w:lang w:val="vi-VN"/>
              </w:rPr>
              <w:t xml:space="preserve"> </w:t>
            </w:r>
            <w:r>
              <w:rPr>
                <w:sz w:val="28"/>
                <w:szCs w:val="28"/>
              </w:rPr>
              <w:t xml:space="preserve"> /</w:t>
            </w:r>
            <w:r w:rsidR="00D1214D">
              <w:rPr>
                <w:sz w:val="28"/>
                <w:szCs w:val="28"/>
              </w:rPr>
              <w:t>TB</w:t>
            </w:r>
            <w:r w:rsidR="00D1214D">
              <w:rPr>
                <w:sz w:val="28"/>
                <w:szCs w:val="28"/>
                <w:lang w:val="vi-VN"/>
              </w:rPr>
              <w:t xml:space="preserve"> </w:t>
            </w:r>
            <w:r w:rsidR="009B2059">
              <w:rPr>
                <w:sz w:val="28"/>
                <w:szCs w:val="28"/>
              </w:rPr>
              <w:t>-YT</w:t>
            </w:r>
          </w:p>
          <w:p w14:paraId="1AB81528" w14:textId="48D66255" w:rsidR="0008444B" w:rsidRPr="00AF3987" w:rsidRDefault="0008444B" w:rsidP="00AF3987">
            <w:pPr>
              <w:spacing w:line="360" w:lineRule="auto"/>
              <w:ind w:firstLine="561"/>
              <w:jc w:val="center"/>
            </w:pPr>
            <w:r w:rsidRPr="00B63122">
              <w:rPr>
                <w:sz w:val="22"/>
                <w:szCs w:val="22"/>
              </w:rPr>
              <w:t xml:space="preserve">“V/v </w:t>
            </w:r>
            <w:r>
              <w:rPr>
                <w:sz w:val="22"/>
                <w:szCs w:val="22"/>
              </w:rPr>
              <w:t xml:space="preserve">mời cung cấp báo giá gói thầu mua sắm </w:t>
            </w:r>
            <w:r w:rsidR="006678C4">
              <w:rPr>
                <w:sz w:val="22"/>
                <w:szCs w:val="22"/>
              </w:rPr>
              <w:t>vật</w:t>
            </w:r>
            <w:r w:rsidR="006678C4">
              <w:rPr>
                <w:sz w:val="22"/>
                <w:szCs w:val="22"/>
                <w:lang w:val="vi-VN"/>
              </w:rPr>
              <w:t xml:space="preserve"> tư</w:t>
            </w:r>
            <w:r w:rsidR="00AF3987" w:rsidRPr="00AF3987">
              <w:rPr>
                <w:sz w:val="22"/>
                <w:szCs w:val="22"/>
                <w:lang w:val="vi-VN"/>
              </w:rPr>
              <w:t xml:space="preserve"> y tế phục vụ công tác </w:t>
            </w:r>
            <w:r w:rsidR="00AF3987" w:rsidRPr="00AF3987">
              <w:rPr>
                <w:sz w:val="22"/>
                <w:szCs w:val="22"/>
              </w:rPr>
              <w:t>chuyên</w:t>
            </w:r>
            <w:r w:rsidR="00AF3987" w:rsidRPr="00AF3987">
              <w:rPr>
                <w:sz w:val="22"/>
                <w:szCs w:val="22"/>
                <w:lang w:val="vi-VN"/>
              </w:rPr>
              <w:t xml:space="preserve"> môn năm 2023 của Trung tâm y tế Ân Thi</w:t>
            </w:r>
            <w:r w:rsidRPr="00B63122">
              <w:rPr>
                <w:sz w:val="22"/>
                <w:szCs w:val="22"/>
              </w:rPr>
              <w:t>”</w:t>
            </w:r>
          </w:p>
        </w:tc>
        <w:tc>
          <w:tcPr>
            <w:tcW w:w="6069" w:type="dxa"/>
            <w:shd w:val="clear" w:color="auto" w:fill="auto"/>
          </w:tcPr>
          <w:p w14:paraId="23104EAA" w14:textId="76D4F559" w:rsidR="0008444B" w:rsidRPr="005B17E2" w:rsidRDefault="0008444B" w:rsidP="002F103F">
            <w:pPr>
              <w:jc w:val="right"/>
              <w:rPr>
                <w:i/>
                <w:sz w:val="28"/>
                <w:szCs w:val="28"/>
              </w:rPr>
            </w:pPr>
            <w:bookmarkStart w:id="0" w:name="_GoBack"/>
            <w:bookmarkEnd w:id="0"/>
            <w:r>
              <w:rPr>
                <w:i/>
                <w:sz w:val="28"/>
                <w:szCs w:val="28"/>
              </w:rPr>
              <w:t xml:space="preserve">Ân Thi , ngày   </w:t>
            </w:r>
            <w:r w:rsidR="006678C4">
              <w:rPr>
                <w:i/>
                <w:sz w:val="28"/>
                <w:szCs w:val="28"/>
              </w:rPr>
              <w:t>19</w:t>
            </w:r>
            <w:r w:rsidR="00AF3987">
              <w:rPr>
                <w:i/>
                <w:sz w:val="28"/>
                <w:szCs w:val="28"/>
                <w:lang w:val="vi-VN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B17E2">
              <w:rPr>
                <w:i/>
                <w:sz w:val="28"/>
                <w:szCs w:val="28"/>
              </w:rPr>
              <w:t xml:space="preserve">tháng </w:t>
            </w:r>
            <w:r w:rsidR="00AF3987">
              <w:rPr>
                <w:i/>
                <w:sz w:val="28"/>
                <w:szCs w:val="28"/>
              </w:rPr>
              <w:t>7</w:t>
            </w:r>
            <w:r w:rsidR="00AF3987">
              <w:rPr>
                <w:i/>
                <w:sz w:val="28"/>
                <w:szCs w:val="28"/>
                <w:lang w:val="vi-VN"/>
              </w:rPr>
              <w:t xml:space="preserve"> </w:t>
            </w:r>
            <w:r w:rsidR="00770E12">
              <w:rPr>
                <w:i/>
                <w:sz w:val="28"/>
                <w:szCs w:val="28"/>
                <w:lang w:val="vi-VN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năm </w:t>
            </w:r>
            <w:r w:rsidR="00200A5B">
              <w:rPr>
                <w:i/>
                <w:sz w:val="28"/>
                <w:szCs w:val="28"/>
              </w:rPr>
              <w:t>2023</w:t>
            </w:r>
          </w:p>
        </w:tc>
      </w:tr>
    </w:tbl>
    <w:p w14:paraId="42CE1A10" w14:textId="52820556" w:rsidR="00200A5B" w:rsidRPr="00121CBD" w:rsidRDefault="00187219" w:rsidP="00200A5B">
      <w:pPr>
        <w:spacing w:after="120" w:line="288" w:lineRule="auto"/>
        <w:jc w:val="center"/>
        <w:rPr>
          <w:b/>
          <w:sz w:val="36"/>
          <w:szCs w:val="36"/>
          <w:u w:val="single"/>
          <w:lang w:val="vi-VN"/>
        </w:rPr>
      </w:pPr>
      <w:r w:rsidRPr="00187219">
        <w:rPr>
          <w:b/>
          <w:sz w:val="36"/>
          <w:szCs w:val="36"/>
          <w:lang w:val="vi-VN"/>
        </w:rPr>
        <w:t xml:space="preserve">YÊU CẦU BẢO GIÁ </w:t>
      </w:r>
    </w:p>
    <w:p w14:paraId="6F2EB7D4" w14:textId="5923E23E" w:rsidR="00200A5B" w:rsidRPr="00187219" w:rsidRDefault="00187219" w:rsidP="00C054A8">
      <w:pPr>
        <w:spacing w:after="12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  <w:lang w:val="vi-VN"/>
        </w:rPr>
        <w:tab/>
      </w:r>
      <w:r w:rsidRPr="00187219">
        <w:rPr>
          <w:b/>
          <w:sz w:val="28"/>
          <w:szCs w:val="28"/>
          <w:lang w:val="vi-VN"/>
        </w:rPr>
        <w:t>Kính gửi : Các hãng sản xuất, nhà cung cấp tại Việt Nam</w:t>
      </w:r>
    </w:p>
    <w:p w14:paraId="632D07B4" w14:textId="2CA68FF9" w:rsidR="00200A5B" w:rsidRDefault="00200A5B" w:rsidP="00C054A8">
      <w:pPr>
        <w:spacing w:line="360" w:lineRule="auto"/>
        <w:ind w:firstLine="561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Trung tâm y tế Ân Thi có nhu cầu mua sắm</w:t>
      </w:r>
      <w:r w:rsidR="00187219" w:rsidRPr="00187219">
        <w:rPr>
          <w:b/>
          <w:sz w:val="28"/>
          <w:szCs w:val="28"/>
          <w:lang w:val="vi-VN"/>
        </w:rPr>
        <w:t xml:space="preserve"> </w:t>
      </w:r>
      <w:r w:rsidR="006678C4" w:rsidRPr="006678C4">
        <w:rPr>
          <w:sz w:val="28"/>
          <w:szCs w:val="28"/>
          <w:lang w:val="vi-VN"/>
        </w:rPr>
        <w:t>vật tư</w:t>
      </w:r>
      <w:r w:rsidR="006678C4">
        <w:rPr>
          <w:b/>
          <w:sz w:val="28"/>
          <w:szCs w:val="28"/>
          <w:lang w:val="vi-VN"/>
        </w:rPr>
        <w:t xml:space="preserve"> </w:t>
      </w:r>
      <w:r w:rsidR="00187219" w:rsidRPr="00187219">
        <w:rPr>
          <w:sz w:val="28"/>
          <w:szCs w:val="28"/>
          <w:lang w:val="vi-VN"/>
        </w:rPr>
        <w:t xml:space="preserve">y tế phục vụ công tác </w:t>
      </w:r>
      <w:r w:rsidR="00187219" w:rsidRPr="00187219">
        <w:rPr>
          <w:sz w:val="28"/>
          <w:szCs w:val="28"/>
        </w:rPr>
        <w:t>chuyên</w:t>
      </w:r>
      <w:r w:rsidR="00187219" w:rsidRPr="00187219">
        <w:rPr>
          <w:sz w:val="28"/>
          <w:szCs w:val="28"/>
          <w:lang w:val="vi-VN"/>
        </w:rPr>
        <w:t xml:space="preserve"> môn năm 2023 của Trung tâm y tế Ân Thi</w:t>
      </w:r>
      <w:r w:rsidR="00187219">
        <w:rPr>
          <w:lang w:val="vi-VN"/>
        </w:rPr>
        <w:t xml:space="preserve"> </w:t>
      </w:r>
      <w:r w:rsidR="00187219" w:rsidRPr="00187219">
        <w:rPr>
          <w:sz w:val="28"/>
          <w:szCs w:val="28"/>
          <w:lang w:val="vi-VN"/>
        </w:rPr>
        <w:t>với nội dung cụ thể</w:t>
      </w:r>
      <w:r>
        <w:rPr>
          <w:sz w:val="28"/>
          <w:szCs w:val="28"/>
          <w:lang w:val="vi-VN"/>
        </w:rPr>
        <w:t xml:space="preserve"> như sau :</w:t>
      </w:r>
    </w:p>
    <w:p w14:paraId="4A0ED9A3" w14:textId="49A75AB5" w:rsidR="00187219" w:rsidRPr="00187219" w:rsidRDefault="00187219" w:rsidP="00C054A8">
      <w:pPr>
        <w:spacing w:line="360" w:lineRule="auto"/>
        <w:ind w:firstLine="561"/>
        <w:rPr>
          <w:sz w:val="28"/>
          <w:szCs w:val="28"/>
          <w:lang w:val="vi-VN"/>
        </w:rPr>
      </w:pPr>
      <w:r w:rsidRPr="00187219">
        <w:rPr>
          <w:b/>
          <w:sz w:val="28"/>
          <w:szCs w:val="28"/>
        </w:rPr>
        <w:t xml:space="preserve">I. Thông tin của đơn vị yêu cầu báo </w:t>
      </w:r>
      <w:r>
        <w:rPr>
          <w:b/>
          <w:sz w:val="28"/>
          <w:szCs w:val="28"/>
        </w:rPr>
        <w:t>giá</w:t>
      </w:r>
    </w:p>
    <w:p w14:paraId="3DC77EB0" w14:textId="3477E799" w:rsidR="00187219" w:rsidRPr="00187219" w:rsidRDefault="00187219" w:rsidP="00C054A8">
      <w:pPr>
        <w:spacing w:line="360" w:lineRule="auto"/>
        <w:ind w:firstLine="561"/>
        <w:rPr>
          <w:sz w:val="28"/>
          <w:szCs w:val="28"/>
          <w:lang w:val="vi-VN"/>
        </w:rPr>
      </w:pPr>
      <w:r w:rsidRPr="00187219">
        <w:rPr>
          <w:sz w:val="28"/>
          <w:szCs w:val="28"/>
        </w:rPr>
        <w:t xml:space="preserve">1. Đơn vị yêu cầu báo giá: </w:t>
      </w:r>
      <w:r>
        <w:rPr>
          <w:sz w:val="28"/>
          <w:szCs w:val="28"/>
          <w:lang w:val="vi-VN"/>
        </w:rPr>
        <w:t>Trung tâm y tế Ân Thi,</w:t>
      </w:r>
      <w:r w:rsidRPr="00187219">
        <w:rPr>
          <w:sz w:val="28"/>
          <w:szCs w:val="28"/>
        </w:rPr>
        <w:t xml:space="preserve"> </w:t>
      </w:r>
      <w:r>
        <w:rPr>
          <w:sz w:val="28"/>
          <w:szCs w:val="28"/>
        </w:rPr>
        <w:t>Địa chỉ</w:t>
      </w:r>
      <w:r w:rsidRPr="00BB19DD">
        <w:rPr>
          <w:sz w:val="28"/>
          <w:szCs w:val="28"/>
        </w:rPr>
        <w:t>: 122 Phạm Ngũ Lão</w:t>
      </w:r>
      <w:r>
        <w:rPr>
          <w:sz w:val="28"/>
          <w:szCs w:val="28"/>
        </w:rPr>
        <w:t>,</w:t>
      </w:r>
      <w:r w:rsidRPr="00BB19DD">
        <w:rPr>
          <w:sz w:val="28"/>
          <w:szCs w:val="28"/>
        </w:rPr>
        <w:t xml:space="preserve"> Thị trấn Ân Thi</w:t>
      </w:r>
      <w:r>
        <w:rPr>
          <w:sz w:val="28"/>
          <w:szCs w:val="28"/>
        </w:rPr>
        <w:t xml:space="preserve">,huyện </w:t>
      </w:r>
      <w:r w:rsidRPr="00BB19DD">
        <w:rPr>
          <w:sz w:val="28"/>
          <w:szCs w:val="28"/>
        </w:rPr>
        <w:t xml:space="preserve"> Ân Thi </w:t>
      </w:r>
      <w:r>
        <w:rPr>
          <w:sz w:val="28"/>
          <w:szCs w:val="28"/>
        </w:rPr>
        <w:t xml:space="preserve">, tỉnh </w:t>
      </w:r>
      <w:r w:rsidRPr="00BB19DD">
        <w:rPr>
          <w:sz w:val="28"/>
          <w:szCs w:val="28"/>
        </w:rPr>
        <w:t>Hưng Yên</w:t>
      </w:r>
    </w:p>
    <w:p w14:paraId="3A632A8E" w14:textId="511C6DA4" w:rsidR="00187219" w:rsidRPr="00187219" w:rsidRDefault="00187219" w:rsidP="00C054A8">
      <w:pPr>
        <w:spacing w:line="360" w:lineRule="auto"/>
        <w:ind w:firstLine="561"/>
        <w:rPr>
          <w:sz w:val="28"/>
          <w:szCs w:val="28"/>
        </w:rPr>
      </w:pPr>
      <w:r w:rsidRPr="00187219">
        <w:rPr>
          <w:sz w:val="28"/>
          <w:szCs w:val="28"/>
        </w:rPr>
        <w:t>2. Thông tin liên hệ của người ch</w:t>
      </w:r>
      <w:r>
        <w:rPr>
          <w:sz w:val="28"/>
          <w:szCs w:val="28"/>
        </w:rPr>
        <w:t>ịu trách nhiệm tiếp nhận báo</w:t>
      </w:r>
      <w:r>
        <w:rPr>
          <w:sz w:val="28"/>
          <w:szCs w:val="28"/>
          <w:lang w:val="vi-VN"/>
        </w:rPr>
        <w:t xml:space="preserve"> </w:t>
      </w:r>
      <w:proofErr w:type="gramStart"/>
      <w:r>
        <w:rPr>
          <w:sz w:val="28"/>
          <w:szCs w:val="28"/>
          <w:lang w:val="vi-VN"/>
        </w:rPr>
        <w:t>giá :</w:t>
      </w:r>
      <w:proofErr w:type="gramEnd"/>
      <w:r>
        <w:rPr>
          <w:sz w:val="28"/>
          <w:szCs w:val="28"/>
          <w:lang w:val="vi-VN"/>
        </w:rPr>
        <w:t xml:space="preserve"> Trần Thị Phương - TK Dược VTYT,S ĐT 0979031711 , </w:t>
      </w:r>
      <w:r w:rsidRPr="004F44DE">
        <w:rPr>
          <w:sz w:val="28"/>
          <w:szCs w:val="28"/>
        </w:rPr>
        <w:t xml:space="preserve">địa chỉ </w:t>
      </w:r>
      <w:r w:rsidRPr="004F44DE">
        <w:rPr>
          <w:sz w:val="28"/>
          <w:szCs w:val="28"/>
          <w:lang w:bidi="en-US"/>
        </w:rPr>
        <w:t>email</w:t>
      </w:r>
      <w:r>
        <w:rPr>
          <w:sz w:val="28"/>
          <w:szCs w:val="28"/>
          <w:lang w:bidi="en-US"/>
        </w:rPr>
        <w:t xml:space="preserve"> </w:t>
      </w:r>
      <w:r w:rsidR="00287114">
        <w:rPr>
          <w:sz w:val="28"/>
          <w:szCs w:val="28"/>
          <w:lang w:bidi="en-US"/>
        </w:rPr>
        <w:t>khoaduocanthi2022</w:t>
      </w:r>
      <w:r w:rsidRPr="00F9034F">
        <w:rPr>
          <w:sz w:val="28"/>
          <w:szCs w:val="28"/>
          <w:lang w:bidi="en-US"/>
        </w:rPr>
        <w:t>@gmail.com</w:t>
      </w:r>
      <w:r>
        <w:rPr>
          <w:sz w:val="28"/>
          <w:szCs w:val="28"/>
          <w:lang w:val="vi-VN"/>
        </w:rPr>
        <w:t xml:space="preserve"> </w:t>
      </w:r>
    </w:p>
    <w:p w14:paraId="6B77FC12" w14:textId="355CFD4A" w:rsidR="00187219" w:rsidRPr="00187219" w:rsidRDefault="00287114" w:rsidP="00C054A8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3. Cách thức tiếp nhận báo giá</w:t>
      </w:r>
      <w:r>
        <w:rPr>
          <w:sz w:val="28"/>
          <w:szCs w:val="28"/>
          <w:lang w:val="vi-VN"/>
        </w:rPr>
        <w:t xml:space="preserve"> </w:t>
      </w:r>
      <w:proofErr w:type="gramStart"/>
      <w:r w:rsidR="00187219" w:rsidRPr="00187219">
        <w:rPr>
          <w:sz w:val="28"/>
          <w:szCs w:val="28"/>
        </w:rPr>
        <w:t>theo</w:t>
      </w:r>
      <w:proofErr w:type="gramEnd"/>
      <w:r w:rsidR="00187219" w:rsidRPr="00187219">
        <w:rPr>
          <w:sz w:val="28"/>
          <w:szCs w:val="28"/>
        </w:rPr>
        <w:t xml:space="preserve"> một trong các cách thức sau:</w:t>
      </w:r>
    </w:p>
    <w:p w14:paraId="2211EAD0" w14:textId="77777777" w:rsidR="00287114" w:rsidRDefault="00187219" w:rsidP="00C054A8">
      <w:pPr>
        <w:pStyle w:val="BodyText"/>
        <w:shd w:val="clear" w:color="auto" w:fill="auto"/>
        <w:spacing w:line="360" w:lineRule="auto"/>
        <w:ind w:firstLine="360"/>
        <w:rPr>
          <w:sz w:val="28"/>
          <w:szCs w:val="28"/>
          <w:lang w:val="vi-VN" w:bidi="en-US"/>
        </w:rPr>
      </w:pPr>
      <w:r w:rsidRPr="00187219">
        <w:rPr>
          <w:sz w:val="28"/>
          <w:szCs w:val="28"/>
        </w:rPr>
        <w:t xml:space="preserve">- Nhận trực tiếp tại địa </w:t>
      </w:r>
      <w:proofErr w:type="gramStart"/>
      <w:r w:rsidRPr="00187219">
        <w:rPr>
          <w:sz w:val="28"/>
          <w:szCs w:val="28"/>
        </w:rPr>
        <w:t>chỉ</w:t>
      </w:r>
      <w:r w:rsidR="00287114">
        <w:rPr>
          <w:sz w:val="28"/>
          <w:szCs w:val="28"/>
          <w:lang w:val="vi-VN"/>
        </w:rPr>
        <w:t xml:space="preserve"> :</w:t>
      </w:r>
      <w:proofErr w:type="gramEnd"/>
      <w:r w:rsidR="00287114">
        <w:rPr>
          <w:sz w:val="28"/>
          <w:szCs w:val="28"/>
          <w:lang w:val="vi-VN"/>
        </w:rPr>
        <w:t xml:space="preserve"> </w:t>
      </w:r>
      <w:r w:rsidR="00287114" w:rsidRPr="004F44DE">
        <w:rPr>
          <w:sz w:val="28"/>
          <w:szCs w:val="28"/>
          <w:lang w:bidi="en-US"/>
        </w:rPr>
        <w:t xml:space="preserve">Khoa Dược – Vật tư y tế, Trung tâm Y tế Ân Thi </w:t>
      </w:r>
    </w:p>
    <w:p w14:paraId="7EF8B23C" w14:textId="4EF62A8F" w:rsidR="008C5C5B" w:rsidRPr="008C5C5B" w:rsidRDefault="008C5C5B" w:rsidP="00C054A8">
      <w:pPr>
        <w:spacing w:line="360" w:lineRule="auto"/>
        <w:rPr>
          <w:sz w:val="28"/>
          <w:szCs w:val="28"/>
          <w:lang w:val="vi-VN"/>
        </w:rPr>
      </w:pPr>
      <w:r>
        <w:rPr>
          <w:sz w:val="28"/>
          <w:szCs w:val="28"/>
        </w:rPr>
        <w:t>Địa chỉ</w:t>
      </w:r>
      <w:r w:rsidRPr="00BB19DD">
        <w:rPr>
          <w:sz w:val="28"/>
          <w:szCs w:val="28"/>
        </w:rPr>
        <w:t>: 122 Phạm Ngũ Lão</w:t>
      </w:r>
      <w:r>
        <w:rPr>
          <w:sz w:val="28"/>
          <w:szCs w:val="28"/>
        </w:rPr>
        <w:t>,</w:t>
      </w:r>
      <w:r w:rsidRPr="00BB19DD">
        <w:rPr>
          <w:sz w:val="28"/>
          <w:szCs w:val="28"/>
        </w:rPr>
        <w:t xml:space="preserve"> Thị trấn Ân Thi</w:t>
      </w:r>
      <w:r>
        <w:rPr>
          <w:sz w:val="28"/>
          <w:szCs w:val="28"/>
        </w:rPr>
        <w:t xml:space="preserve">,huyện </w:t>
      </w:r>
      <w:r w:rsidRPr="00BB19DD">
        <w:rPr>
          <w:sz w:val="28"/>
          <w:szCs w:val="28"/>
        </w:rPr>
        <w:t xml:space="preserve"> Ân Thi </w:t>
      </w:r>
      <w:r>
        <w:rPr>
          <w:sz w:val="28"/>
          <w:szCs w:val="28"/>
        </w:rPr>
        <w:t xml:space="preserve">, tỉnh </w:t>
      </w:r>
      <w:r w:rsidRPr="00BB19DD">
        <w:rPr>
          <w:sz w:val="28"/>
          <w:szCs w:val="28"/>
        </w:rPr>
        <w:t>Hưng Yên</w:t>
      </w:r>
    </w:p>
    <w:p w14:paraId="51F932B9" w14:textId="2E55EEBC" w:rsidR="00187219" w:rsidRPr="00287114" w:rsidRDefault="00187219" w:rsidP="00C054A8">
      <w:pPr>
        <w:spacing w:line="360" w:lineRule="auto"/>
        <w:ind w:firstLine="360"/>
        <w:rPr>
          <w:sz w:val="28"/>
          <w:szCs w:val="28"/>
          <w:lang w:val="vi-VN"/>
        </w:rPr>
      </w:pPr>
      <w:r w:rsidRPr="00187219">
        <w:rPr>
          <w:sz w:val="28"/>
          <w:szCs w:val="28"/>
        </w:rPr>
        <w:t xml:space="preserve">- Nhận qua email: </w:t>
      </w:r>
      <w:r w:rsidR="006678C4">
        <w:rPr>
          <w:sz w:val="28"/>
          <w:szCs w:val="28"/>
        </w:rPr>
        <w:t>bản</w:t>
      </w:r>
      <w:r w:rsidR="00287114" w:rsidRPr="004F44DE">
        <w:rPr>
          <w:sz w:val="28"/>
          <w:szCs w:val="28"/>
        </w:rPr>
        <w:t xml:space="preserve"> </w:t>
      </w:r>
      <w:r w:rsidR="00287114" w:rsidRPr="004F44DE">
        <w:rPr>
          <w:sz w:val="28"/>
          <w:szCs w:val="28"/>
          <w:lang w:bidi="en-US"/>
        </w:rPr>
        <w:t xml:space="preserve">file scan </w:t>
      </w:r>
      <w:r w:rsidR="00287114" w:rsidRPr="004F44DE">
        <w:rPr>
          <w:sz w:val="28"/>
          <w:szCs w:val="28"/>
        </w:rPr>
        <w:t xml:space="preserve">bảng báo giá qua địa chỉ </w:t>
      </w:r>
      <w:r w:rsidR="00287114" w:rsidRPr="004F44DE">
        <w:rPr>
          <w:sz w:val="28"/>
          <w:szCs w:val="28"/>
          <w:lang w:bidi="en-US"/>
        </w:rPr>
        <w:t>email</w:t>
      </w:r>
      <w:r w:rsidR="00287114">
        <w:rPr>
          <w:sz w:val="28"/>
          <w:szCs w:val="28"/>
          <w:lang w:val="vi-VN" w:bidi="en-US"/>
        </w:rPr>
        <w:t xml:space="preserve"> </w:t>
      </w:r>
      <w:r w:rsidR="00287114">
        <w:rPr>
          <w:sz w:val="28"/>
          <w:szCs w:val="28"/>
          <w:lang w:bidi="en-US"/>
        </w:rPr>
        <w:t>khoaduocanthi2022</w:t>
      </w:r>
      <w:r w:rsidR="00287114" w:rsidRPr="00F9034F">
        <w:rPr>
          <w:sz w:val="28"/>
          <w:szCs w:val="28"/>
          <w:lang w:bidi="en-US"/>
        </w:rPr>
        <w:t>@gmail.com</w:t>
      </w:r>
    </w:p>
    <w:p w14:paraId="225B909A" w14:textId="121B7AFA" w:rsidR="00187219" w:rsidRPr="00187219" w:rsidRDefault="00187219" w:rsidP="00C054A8">
      <w:pPr>
        <w:spacing w:line="360" w:lineRule="auto"/>
        <w:ind w:firstLine="360"/>
        <w:rPr>
          <w:sz w:val="28"/>
          <w:szCs w:val="28"/>
        </w:rPr>
      </w:pPr>
      <w:r w:rsidRPr="00187219">
        <w:rPr>
          <w:sz w:val="28"/>
          <w:szCs w:val="28"/>
        </w:rPr>
        <w:t>4. Thời hạn tiếp nhận báo giá: Từ 08h ngày</w:t>
      </w:r>
      <w:r w:rsidR="00287114">
        <w:rPr>
          <w:sz w:val="28"/>
          <w:szCs w:val="28"/>
          <w:lang w:val="vi-VN"/>
        </w:rPr>
        <w:t xml:space="preserve"> </w:t>
      </w:r>
      <w:r w:rsidR="006678C4">
        <w:rPr>
          <w:sz w:val="28"/>
          <w:szCs w:val="28"/>
        </w:rPr>
        <w:t>19</w:t>
      </w:r>
      <w:r w:rsidR="00287114">
        <w:rPr>
          <w:sz w:val="28"/>
          <w:szCs w:val="28"/>
          <w:lang w:val="vi-VN"/>
        </w:rPr>
        <w:t xml:space="preserve"> </w:t>
      </w:r>
      <w:r w:rsidRPr="00187219">
        <w:rPr>
          <w:sz w:val="28"/>
          <w:szCs w:val="28"/>
        </w:rPr>
        <w:t>tháng</w:t>
      </w:r>
      <w:r w:rsidR="00287114">
        <w:rPr>
          <w:sz w:val="28"/>
          <w:szCs w:val="28"/>
          <w:lang w:val="vi-VN"/>
        </w:rPr>
        <w:t xml:space="preserve"> 7</w:t>
      </w:r>
      <w:r w:rsidRPr="00187219">
        <w:rPr>
          <w:sz w:val="28"/>
          <w:szCs w:val="28"/>
        </w:rPr>
        <w:t xml:space="preserve"> năm </w:t>
      </w:r>
      <w:r w:rsidR="00287114">
        <w:rPr>
          <w:sz w:val="28"/>
          <w:szCs w:val="28"/>
        </w:rPr>
        <w:t>2023</w:t>
      </w:r>
      <w:r w:rsidR="00287114">
        <w:rPr>
          <w:sz w:val="28"/>
          <w:szCs w:val="28"/>
          <w:lang w:val="vi-VN"/>
        </w:rPr>
        <w:t xml:space="preserve"> </w:t>
      </w:r>
      <w:r w:rsidR="00287114">
        <w:rPr>
          <w:sz w:val="28"/>
          <w:szCs w:val="28"/>
        </w:rPr>
        <w:t>đến trước 17h</w:t>
      </w:r>
      <w:r w:rsidR="00287114">
        <w:rPr>
          <w:sz w:val="28"/>
          <w:szCs w:val="28"/>
          <w:lang w:val="vi-VN"/>
        </w:rPr>
        <w:t xml:space="preserve"> </w:t>
      </w:r>
      <w:r w:rsidRPr="00187219">
        <w:rPr>
          <w:sz w:val="28"/>
          <w:szCs w:val="28"/>
        </w:rPr>
        <w:t xml:space="preserve"> ngày</w:t>
      </w:r>
      <w:r w:rsidR="00287114">
        <w:rPr>
          <w:sz w:val="28"/>
          <w:szCs w:val="28"/>
          <w:lang w:val="vi-VN"/>
        </w:rPr>
        <w:t xml:space="preserve"> </w:t>
      </w:r>
      <w:r w:rsidR="006678C4">
        <w:rPr>
          <w:sz w:val="28"/>
          <w:szCs w:val="28"/>
          <w:lang w:val="vi-VN"/>
        </w:rPr>
        <w:t>29</w:t>
      </w:r>
      <w:r w:rsidR="00287114">
        <w:rPr>
          <w:sz w:val="28"/>
          <w:szCs w:val="28"/>
          <w:lang w:val="vi-VN"/>
        </w:rPr>
        <w:t xml:space="preserve"> </w:t>
      </w:r>
      <w:r w:rsidRPr="00187219">
        <w:rPr>
          <w:sz w:val="28"/>
          <w:szCs w:val="28"/>
        </w:rPr>
        <w:t xml:space="preserve">tháng </w:t>
      </w:r>
      <w:r w:rsidR="00287114">
        <w:rPr>
          <w:sz w:val="28"/>
          <w:szCs w:val="28"/>
        </w:rPr>
        <w:t>7</w:t>
      </w:r>
      <w:r w:rsidR="00287114">
        <w:rPr>
          <w:sz w:val="28"/>
          <w:szCs w:val="28"/>
          <w:lang w:val="vi-VN"/>
        </w:rPr>
        <w:t xml:space="preserve"> </w:t>
      </w:r>
      <w:r w:rsidRPr="00187219">
        <w:rPr>
          <w:sz w:val="28"/>
          <w:szCs w:val="28"/>
        </w:rPr>
        <w:t xml:space="preserve"> năm</w:t>
      </w:r>
      <w:r w:rsidR="00287114">
        <w:rPr>
          <w:sz w:val="28"/>
          <w:szCs w:val="28"/>
          <w:lang w:val="vi-VN"/>
        </w:rPr>
        <w:t xml:space="preserve"> 2023</w:t>
      </w:r>
      <w:r w:rsidRPr="00187219">
        <w:rPr>
          <w:sz w:val="28"/>
          <w:szCs w:val="28"/>
        </w:rPr>
        <w:t xml:space="preserve"> </w:t>
      </w:r>
      <w:r w:rsidR="00287114">
        <w:rPr>
          <w:sz w:val="28"/>
          <w:szCs w:val="28"/>
          <w:lang w:val="vi-VN"/>
        </w:rPr>
        <w:t xml:space="preserve">; </w:t>
      </w:r>
      <w:r w:rsidR="00287114">
        <w:rPr>
          <w:sz w:val="28"/>
          <w:szCs w:val="28"/>
        </w:rPr>
        <w:t>Các báo giá</w:t>
      </w:r>
      <w:r w:rsidRPr="00187219">
        <w:rPr>
          <w:sz w:val="28"/>
          <w:szCs w:val="28"/>
        </w:rPr>
        <w:t xml:space="preserve"> nhận được sau thời điểm nêu trên sẽ không được xem xét.</w:t>
      </w:r>
    </w:p>
    <w:p w14:paraId="0B056716" w14:textId="552A35AB" w:rsidR="00187219" w:rsidRPr="00187219" w:rsidRDefault="00187219" w:rsidP="00C054A8">
      <w:pPr>
        <w:spacing w:line="360" w:lineRule="auto"/>
        <w:ind w:firstLine="360"/>
        <w:rPr>
          <w:sz w:val="28"/>
          <w:szCs w:val="28"/>
        </w:rPr>
      </w:pPr>
      <w:r w:rsidRPr="00187219">
        <w:rPr>
          <w:sz w:val="28"/>
          <w:szCs w:val="28"/>
        </w:rPr>
        <w:t>5. Thời hạn có hiệu lực của báo giá: Tối thiểu</w:t>
      </w:r>
      <w:r w:rsidR="00287114">
        <w:rPr>
          <w:sz w:val="28"/>
          <w:szCs w:val="28"/>
          <w:lang w:val="vi-VN"/>
        </w:rPr>
        <w:t xml:space="preserve"> 180</w:t>
      </w:r>
      <w:r w:rsidRPr="00187219">
        <w:rPr>
          <w:sz w:val="28"/>
          <w:szCs w:val="28"/>
        </w:rPr>
        <w:t xml:space="preserve"> </w:t>
      </w:r>
      <w:proofErr w:type="gramStart"/>
      <w:r w:rsidRPr="00187219">
        <w:rPr>
          <w:sz w:val="28"/>
          <w:szCs w:val="28"/>
        </w:rPr>
        <w:t>ngày  kể</w:t>
      </w:r>
      <w:proofErr w:type="gramEnd"/>
      <w:r w:rsidRPr="00187219">
        <w:rPr>
          <w:sz w:val="28"/>
          <w:szCs w:val="28"/>
        </w:rPr>
        <w:t xml:space="preserve"> từ ngày </w:t>
      </w:r>
      <w:r w:rsidR="006678C4">
        <w:rPr>
          <w:sz w:val="28"/>
          <w:szCs w:val="28"/>
        </w:rPr>
        <w:t>29</w:t>
      </w:r>
      <w:r w:rsidRPr="00187219">
        <w:rPr>
          <w:sz w:val="28"/>
          <w:szCs w:val="28"/>
        </w:rPr>
        <w:t xml:space="preserve"> tháng</w:t>
      </w:r>
      <w:r w:rsidR="00287114">
        <w:rPr>
          <w:sz w:val="28"/>
          <w:szCs w:val="28"/>
          <w:lang w:val="vi-VN"/>
        </w:rPr>
        <w:t xml:space="preserve"> 7 </w:t>
      </w:r>
      <w:r w:rsidRPr="00187219">
        <w:rPr>
          <w:sz w:val="28"/>
          <w:szCs w:val="28"/>
        </w:rPr>
        <w:t>năm</w:t>
      </w:r>
      <w:r w:rsidR="00287114">
        <w:rPr>
          <w:sz w:val="28"/>
          <w:szCs w:val="28"/>
          <w:lang w:val="vi-VN"/>
        </w:rPr>
        <w:t xml:space="preserve"> 2023</w:t>
      </w:r>
      <w:r w:rsidRPr="00187219">
        <w:rPr>
          <w:sz w:val="28"/>
          <w:szCs w:val="28"/>
        </w:rPr>
        <w:t xml:space="preserve">. </w:t>
      </w:r>
    </w:p>
    <w:p w14:paraId="4AE3A85B" w14:textId="7BA4F952" w:rsidR="00187219" w:rsidRPr="00287114" w:rsidRDefault="00287114" w:rsidP="00C054A8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II. Nội dung yêu cầu báo giá</w:t>
      </w:r>
      <w:r w:rsidR="00187219" w:rsidRPr="00287114">
        <w:rPr>
          <w:b/>
          <w:sz w:val="28"/>
          <w:szCs w:val="28"/>
        </w:rPr>
        <w:t>:</w:t>
      </w:r>
    </w:p>
    <w:p w14:paraId="57214369" w14:textId="448B208F" w:rsidR="008C5C5B" w:rsidRPr="00744541" w:rsidRDefault="00744541" w:rsidP="00C054A8">
      <w:pPr>
        <w:spacing w:line="360" w:lineRule="auto"/>
        <w:ind w:firstLine="709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1.</w:t>
      </w:r>
      <w:r w:rsidR="00187219" w:rsidRPr="00744541">
        <w:rPr>
          <w:sz w:val="28"/>
          <w:szCs w:val="28"/>
        </w:rPr>
        <w:t xml:space="preserve">Danh mục </w:t>
      </w:r>
      <w:r w:rsidR="006678C4">
        <w:rPr>
          <w:sz w:val="28"/>
          <w:szCs w:val="28"/>
        </w:rPr>
        <w:t>vật</w:t>
      </w:r>
      <w:r w:rsidR="006678C4">
        <w:rPr>
          <w:sz w:val="28"/>
          <w:szCs w:val="28"/>
          <w:lang w:val="vi-VN"/>
        </w:rPr>
        <w:t xml:space="preserve"> tư </w:t>
      </w:r>
      <w:r w:rsidR="00187219" w:rsidRPr="00744541">
        <w:rPr>
          <w:sz w:val="28"/>
          <w:szCs w:val="28"/>
        </w:rPr>
        <w:t xml:space="preserve">y tế </w:t>
      </w:r>
      <w:r w:rsidRPr="00744541">
        <w:rPr>
          <w:b/>
          <w:i/>
          <w:sz w:val="28"/>
          <w:szCs w:val="28"/>
          <w:lang w:val="vi-VN"/>
        </w:rPr>
        <w:t>(chi tiết phụ lục 1)</w:t>
      </w:r>
    </w:p>
    <w:p w14:paraId="085D84EA" w14:textId="36E3ADA7" w:rsidR="00200A5B" w:rsidRDefault="00C054A8" w:rsidP="00C054A8">
      <w:pPr>
        <w:spacing w:before="80" w:after="80" w:line="360" w:lineRule="auto"/>
        <w:ind w:firstLine="720"/>
        <w:jc w:val="both"/>
        <w:rPr>
          <w:sz w:val="28"/>
          <w:szCs w:val="28"/>
          <w:lang w:val="vi-VN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vi-VN"/>
        </w:rPr>
        <w:t>.</w:t>
      </w:r>
      <w:r w:rsidR="0008444B" w:rsidRPr="004F44DE">
        <w:rPr>
          <w:sz w:val="28"/>
          <w:szCs w:val="28"/>
        </w:rPr>
        <w:t xml:space="preserve">Kính mời các đơn vị quan tâm có khả năng cung cấp hàng hóa nêu trên báo giá theo mẫu </w:t>
      </w:r>
      <w:r w:rsidR="0008444B">
        <w:rPr>
          <w:sz w:val="28"/>
          <w:szCs w:val="28"/>
        </w:rPr>
        <w:t xml:space="preserve">tại phụ lục </w:t>
      </w:r>
      <w:r w:rsidR="00744541">
        <w:rPr>
          <w:sz w:val="28"/>
          <w:szCs w:val="28"/>
        </w:rPr>
        <w:t>2</w:t>
      </w:r>
      <w:r w:rsidR="00744541">
        <w:rPr>
          <w:sz w:val="28"/>
          <w:szCs w:val="28"/>
          <w:lang w:val="vi-VN"/>
        </w:rPr>
        <w:t xml:space="preserve"> </w:t>
      </w:r>
      <w:r w:rsidR="00200A5B">
        <w:rPr>
          <w:sz w:val="28"/>
          <w:szCs w:val="28"/>
        </w:rPr>
        <w:t>đính</w:t>
      </w:r>
      <w:r w:rsidR="00200A5B">
        <w:rPr>
          <w:sz w:val="28"/>
          <w:szCs w:val="28"/>
          <w:lang w:val="vi-VN"/>
        </w:rPr>
        <w:t xml:space="preserve"> kèm</w:t>
      </w:r>
      <w:r w:rsidR="0008444B">
        <w:rPr>
          <w:sz w:val="28"/>
          <w:szCs w:val="28"/>
        </w:rPr>
        <w:t xml:space="preserve"> </w:t>
      </w:r>
      <w:r w:rsidR="0008444B" w:rsidRPr="004F44DE">
        <w:rPr>
          <w:sz w:val="28"/>
          <w:szCs w:val="28"/>
        </w:rPr>
        <w:t>(</w:t>
      </w:r>
      <w:r w:rsidR="0008444B" w:rsidRPr="00200A5B">
        <w:rPr>
          <w:i/>
          <w:sz w:val="28"/>
          <w:szCs w:val="28"/>
        </w:rPr>
        <w:t xml:space="preserve">Giá báo giá là giá hàng mới 100% đã </w:t>
      </w:r>
      <w:r w:rsidR="0008444B" w:rsidRPr="00200A5B">
        <w:rPr>
          <w:i/>
          <w:sz w:val="28"/>
          <w:szCs w:val="28"/>
        </w:rPr>
        <w:lastRenderedPageBreak/>
        <w:t>bao gồm các loại thuế và các chi phí khác, giao hàng tại kho Trung tâm Y tế Ân Thi)</w:t>
      </w:r>
      <w:r w:rsidR="0008444B">
        <w:rPr>
          <w:sz w:val="28"/>
          <w:szCs w:val="28"/>
        </w:rPr>
        <w:t xml:space="preserve"> </w:t>
      </w:r>
    </w:p>
    <w:p w14:paraId="2D73B8F4" w14:textId="77777777" w:rsidR="0008444B" w:rsidRDefault="0008444B" w:rsidP="00C054A8">
      <w:pPr>
        <w:pStyle w:val="BodyText"/>
        <w:shd w:val="clear" w:color="auto" w:fill="auto"/>
        <w:spacing w:line="360" w:lineRule="auto"/>
        <w:ind w:firstLine="360"/>
        <w:rPr>
          <w:sz w:val="28"/>
          <w:szCs w:val="28"/>
          <w:lang w:val="vi-VN"/>
        </w:rPr>
      </w:pPr>
      <w:r w:rsidRPr="004F44DE">
        <w:rPr>
          <w:sz w:val="28"/>
          <w:szCs w:val="28"/>
        </w:rPr>
        <w:t>Trung tâm Y tế Ân Thi xin trân trọng thông báo</w:t>
      </w:r>
      <w:proofErr w:type="gramStart"/>
      <w:r w:rsidRPr="004F44DE">
        <w:rPr>
          <w:sz w:val="28"/>
          <w:szCs w:val="28"/>
        </w:rPr>
        <w:t>./</w:t>
      </w:r>
      <w:proofErr w:type="gramEnd"/>
      <w:r w:rsidRPr="004F44DE">
        <w:rPr>
          <w:sz w:val="28"/>
          <w:szCs w:val="28"/>
        </w:rPr>
        <w:t>.</w:t>
      </w:r>
    </w:p>
    <w:p w14:paraId="78FC9BB1" w14:textId="77777777" w:rsidR="00121CBD" w:rsidRPr="00121CBD" w:rsidRDefault="00121CBD" w:rsidP="0008444B">
      <w:pPr>
        <w:pStyle w:val="BodyText"/>
        <w:shd w:val="clear" w:color="auto" w:fill="auto"/>
        <w:ind w:firstLine="360"/>
        <w:rPr>
          <w:sz w:val="28"/>
          <w:szCs w:val="28"/>
          <w:lang w:val="vi-VN"/>
        </w:rPr>
      </w:pPr>
    </w:p>
    <w:p w14:paraId="4B8B257B" w14:textId="77777777" w:rsidR="0008444B" w:rsidRPr="00FF61FD" w:rsidRDefault="0008444B" w:rsidP="0008444B">
      <w:pPr>
        <w:pStyle w:val="BodyText"/>
        <w:shd w:val="clear" w:color="auto" w:fill="auto"/>
        <w:ind w:firstLine="0"/>
        <w:rPr>
          <w:sz w:val="28"/>
          <w:szCs w:val="28"/>
        </w:rPr>
      </w:pPr>
      <w:r w:rsidRPr="00941B51">
        <w:rPr>
          <w:i/>
          <w:iCs/>
          <w:sz w:val="28"/>
          <w:szCs w:val="28"/>
        </w:rPr>
        <w:t>Nơi nhận:</w:t>
      </w:r>
      <w:r w:rsidRPr="00941B51">
        <w:rPr>
          <w:i/>
          <w:iCs/>
          <w:sz w:val="28"/>
          <w:szCs w:val="28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Pr="00FF61FD">
        <w:rPr>
          <w:b/>
          <w:bCs/>
          <w:sz w:val="28"/>
          <w:szCs w:val="28"/>
        </w:rPr>
        <w:t>GIÁM ĐỐC</w:t>
      </w:r>
    </w:p>
    <w:p w14:paraId="3429CC68" w14:textId="77777777" w:rsidR="0008444B" w:rsidRDefault="0008444B" w:rsidP="0008444B">
      <w:pPr>
        <w:pStyle w:val="Bodytext20"/>
        <w:shd w:val="clear" w:color="auto" w:fill="auto"/>
        <w:tabs>
          <w:tab w:val="left" w:pos="63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Pr="00FF61FD">
        <w:rPr>
          <w:sz w:val="24"/>
          <w:szCs w:val="24"/>
        </w:rPr>
        <w:t>Như trên;</w:t>
      </w:r>
    </w:p>
    <w:p w14:paraId="42937AC3" w14:textId="77777777" w:rsidR="0008444B" w:rsidRPr="00FF61FD" w:rsidRDefault="0008444B" w:rsidP="0008444B">
      <w:pPr>
        <w:pStyle w:val="Bodytext20"/>
        <w:shd w:val="clear" w:color="auto" w:fill="auto"/>
        <w:tabs>
          <w:tab w:val="left" w:pos="63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Pr="00F9034F">
        <w:rPr>
          <w:sz w:val="24"/>
          <w:szCs w:val="24"/>
        </w:rPr>
        <w:t xml:space="preserve"> </w:t>
      </w:r>
      <w:r w:rsidRPr="00FF61FD">
        <w:rPr>
          <w:sz w:val="24"/>
          <w:szCs w:val="24"/>
        </w:rPr>
        <w:t>Ban giám đốc Bệnh viện</w:t>
      </w:r>
    </w:p>
    <w:p w14:paraId="2ED96189" w14:textId="77777777" w:rsidR="0008444B" w:rsidRPr="00FF61FD" w:rsidRDefault="0008444B" w:rsidP="0008444B">
      <w:pPr>
        <w:pStyle w:val="Bodytext20"/>
        <w:shd w:val="clear" w:color="auto" w:fill="auto"/>
        <w:tabs>
          <w:tab w:val="left" w:pos="63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  <w:t>-Cổng thông tin điện tử</w:t>
      </w:r>
      <w:r w:rsidRPr="00FF61FD">
        <w:rPr>
          <w:sz w:val="24"/>
          <w:szCs w:val="24"/>
        </w:rPr>
        <w:t>;</w:t>
      </w:r>
    </w:p>
    <w:p w14:paraId="647F7E50" w14:textId="77777777" w:rsidR="0008444B" w:rsidRPr="00F9034F" w:rsidRDefault="0008444B" w:rsidP="0008444B">
      <w:pPr>
        <w:pStyle w:val="Bodytext20"/>
        <w:shd w:val="clear" w:color="auto" w:fill="auto"/>
        <w:tabs>
          <w:tab w:val="left" w:pos="63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Pr="00FF61FD">
        <w:rPr>
          <w:sz w:val="24"/>
          <w:szCs w:val="24"/>
        </w:rPr>
        <w:t>Lưu: VT, KD</w:t>
      </w:r>
    </w:p>
    <w:p w14:paraId="56AB36CC" w14:textId="77777777" w:rsidR="00121CBD" w:rsidRDefault="00592E0B" w:rsidP="00592E0B">
      <w:pPr>
        <w:tabs>
          <w:tab w:val="left" w:pos="5460"/>
        </w:tabs>
        <w:rPr>
          <w:sz w:val="28"/>
          <w:szCs w:val="28"/>
          <w:lang w:val="vi-VN"/>
        </w:rPr>
      </w:pPr>
      <w:r>
        <w:rPr>
          <w:sz w:val="28"/>
          <w:szCs w:val="28"/>
        </w:rPr>
        <w:tab/>
      </w:r>
    </w:p>
    <w:p w14:paraId="691E476F" w14:textId="30D86738" w:rsidR="0008444B" w:rsidRPr="00592E0B" w:rsidRDefault="00121CBD" w:rsidP="00592E0B">
      <w:pPr>
        <w:tabs>
          <w:tab w:val="left" w:pos="5460"/>
        </w:tabs>
        <w:rPr>
          <w:b/>
          <w:sz w:val="28"/>
          <w:szCs w:val="28"/>
        </w:rPr>
      </w:pPr>
      <w:r>
        <w:rPr>
          <w:sz w:val="28"/>
          <w:szCs w:val="28"/>
          <w:lang w:val="vi-VN"/>
        </w:rPr>
        <w:tab/>
        <w:t xml:space="preserve"> </w:t>
      </w:r>
      <w:r w:rsidR="00592E0B" w:rsidRPr="00592E0B">
        <w:rPr>
          <w:b/>
          <w:sz w:val="28"/>
          <w:szCs w:val="28"/>
        </w:rPr>
        <w:t>Đoàn Thị Xuyến</w:t>
      </w:r>
    </w:p>
    <w:p w14:paraId="1D4FAE14" w14:textId="77777777" w:rsidR="0008444B" w:rsidRPr="0008444B" w:rsidRDefault="0008444B" w:rsidP="0008444B">
      <w:pPr>
        <w:rPr>
          <w:sz w:val="28"/>
          <w:szCs w:val="28"/>
        </w:rPr>
      </w:pPr>
    </w:p>
    <w:p w14:paraId="2D8DC8E2" w14:textId="3B36F93A" w:rsidR="0008444B" w:rsidRPr="00121CBD" w:rsidRDefault="0008444B" w:rsidP="0008444B">
      <w:pPr>
        <w:rPr>
          <w:sz w:val="28"/>
          <w:szCs w:val="28"/>
          <w:lang w:val="vi-VN"/>
        </w:rPr>
      </w:pPr>
    </w:p>
    <w:p w14:paraId="54CB8EF5" w14:textId="77777777" w:rsidR="008C5C5B" w:rsidRDefault="008C5C5B" w:rsidP="0008444B">
      <w:pPr>
        <w:jc w:val="center"/>
        <w:rPr>
          <w:b/>
          <w:sz w:val="28"/>
          <w:szCs w:val="28"/>
          <w:lang w:val="vi-VN"/>
        </w:rPr>
      </w:pPr>
    </w:p>
    <w:p w14:paraId="20383322" w14:textId="77777777" w:rsidR="008C5C5B" w:rsidRDefault="008C5C5B" w:rsidP="0008444B">
      <w:pPr>
        <w:jc w:val="center"/>
        <w:rPr>
          <w:b/>
          <w:sz w:val="28"/>
          <w:szCs w:val="28"/>
          <w:lang w:val="vi-VN"/>
        </w:rPr>
      </w:pPr>
    </w:p>
    <w:p w14:paraId="270E68EF" w14:textId="77777777" w:rsidR="008C5C5B" w:rsidRDefault="008C5C5B" w:rsidP="0008444B">
      <w:pPr>
        <w:jc w:val="center"/>
        <w:rPr>
          <w:b/>
          <w:sz w:val="28"/>
          <w:szCs w:val="28"/>
          <w:lang w:val="vi-VN"/>
        </w:rPr>
      </w:pPr>
    </w:p>
    <w:p w14:paraId="6EDC5A89" w14:textId="77777777" w:rsidR="008C5C5B" w:rsidRDefault="008C5C5B" w:rsidP="0008444B">
      <w:pPr>
        <w:jc w:val="center"/>
        <w:rPr>
          <w:b/>
          <w:sz w:val="28"/>
          <w:szCs w:val="28"/>
          <w:lang w:val="vi-VN"/>
        </w:rPr>
      </w:pPr>
    </w:p>
    <w:p w14:paraId="168A1F13" w14:textId="77777777" w:rsidR="008C5C5B" w:rsidRDefault="008C5C5B" w:rsidP="0008444B">
      <w:pPr>
        <w:jc w:val="center"/>
        <w:rPr>
          <w:b/>
          <w:sz w:val="28"/>
          <w:szCs w:val="28"/>
          <w:lang w:val="vi-VN"/>
        </w:rPr>
      </w:pPr>
    </w:p>
    <w:p w14:paraId="4AFBE9AE" w14:textId="77777777" w:rsidR="00442DF7" w:rsidRDefault="00442DF7" w:rsidP="0008444B">
      <w:pPr>
        <w:jc w:val="center"/>
        <w:rPr>
          <w:b/>
          <w:sz w:val="28"/>
          <w:szCs w:val="28"/>
          <w:lang w:val="vi-VN"/>
        </w:rPr>
      </w:pPr>
    </w:p>
    <w:p w14:paraId="1865C25E" w14:textId="77777777" w:rsidR="00E953C9" w:rsidRDefault="00E953C9" w:rsidP="0008444B">
      <w:pPr>
        <w:jc w:val="center"/>
        <w:rPr>
          <w:b/>
          <w:sz w:val="28"/>
          <w:szCs w:val="28"/>
          <w:lang w:val="vi-VN"/>
        </w:rPr>
      </w:pPr>
    </w:p>
    <w:p w14:paraId="12DE47E6" w14:textId="77777777" w:rsidR="00E953C9" w:rsidRDefault="00E953C9" w:rsidP="0008444B">
      <w:pPr>
        <w:jc w:val="center"/>
        <w:rPr>
          <w:b/>
          <w:sz w:val="28"/>
          <w:szCs w:val="28"/>
          <w:lang w:val="vi-VN"/>
        </w:rPr>
      </w:pPr>
    </w:p>
    <w:p w14:paraId="7478FB6C" w14:textId="77777777" w:rsidR="00E953C9" w:rsidRDefault="00E953C9" w:rsidP="0008444B">
      <w:pPr>
        <w:jc w:val="center"/>
        <w:rPr>
          <w:b/>
          <w:sz w:val="28"/>
          <w:szCs w:val="28"/>
          <w:lang w:val="vi-VN"/>
        </w:rPr>
      </w:pPr>
    </w:p>
    <w:p w14:paraId="60525944" w14:textId="77777777" w:rsidR="00E953C9" w:rsidRDefault="00E953C9" w:rsidP="0008444B">
      <w:pPr>
        <w:jc w:val="center"/>
        <w:rPr>
          <w:b/>
          <w:sz w:val="28"/>
          <w:szCs w:val="28"/>
          <w:lang w:val="vi-VN"/>
        </w:rPr>
      </w:pPr>
    </w:p>
    <w:p w14:paraId="5237696F" w14:textId="77777777" w:rsidR="00E953C9" w:rsidRDefault="00E953C9" w:rsidP="0008444B">
      <w:pPr>
        <w:jc w:val="center"/>
        <w:rPr>
          <w:b/>
          <w:sz w:val="28"/>
          <w:szCs w:val="28"/>
          <w:lang w:val="vi-VN"/>
        </w:rPr>
      </w:pPr>
    </w:p>
    <w:p w14:paraId="32D49819" w14:textId="77777777" w:rsidR="00E953C9" w:rsidRDefault="00E953C9" w:rsidP="0008444B">
      <w:pPr>
        <w:jc w:val="center"/>
        <w:rPr>
          <w:b/>
          <w:sz w:val="28"/>
          <w:szCs w:val="28"/>
          <w:lang w:val="vi-VN"/>
        </w:rPr>
      </w:pPr>
    </w:p>
    <w:p w14:paraId="20DBC995" w14:textId="77777777" w:rsidR="00E953C9" w:rsidRDefault="00E953C9" w:rsidP="0008444B">
      <w:pPr>
        <w:jc w:val="center"/>
        <w:rPr>
          <w:b/>
          <w:sz w:val="28"/>
          <w:szCs w:val="28"/>
          <w:lang w:val="vi-VN"/>
        </w:rPr>
      </w:pPr>
    </w:p>
    <w:p w14:paraId="2AD10C15" w14:textId="77777777" w:rsidR="00E953C9" w:rsidRDefault="00E953C9" w:rsidP="0008444B">
      <w:pPr>
        <w:jc w:val="center"/>
        <w:rPr>
          <w:b/>
          <w:sz w:val="28"/>
          <w:szCs w:val="28"/>
          <w:lang w:val="vi-VN"/>
        </w:rPr>
      </w:pPr>
    </w:p>
    <w:p w14:paraId="30C948E3" w14:textId="77777777" w:rsidR="00E953C9" w:rsidRDefault="00E953C9" w:rsidP="0008444B">
      <w:pPr>
        <w:jc w:val="center"/>
        <w:rPr>
          <w:b/>
          <w:sz w:val="28"/>
          <w:szCs w:val="28"/>
          <w:lang w:val="vi-VN"/>
        </w:rPr>
      </w:pPr>
    </w:p>
    <w:p w14:paraId="34FDFC57" w14:textId="77777777" w:rsidR="00E953C9" w:rsidRDefault="00E953C9" w:rsidP="0008444B">
      <w:pPr>
        <w:jc w:val="center"/>
        <w:rPr>
          <w:b/>
          <w:sz w:val="28"/>
          <w:szCs w:val="28"/>
          <w:lang w:val="vi-VN"/>
        </w:rPr>
      </w:pPr>
    </w:p>
    <w:p w14:paraId="0EC66136" w14:textId="77777777" w:rsidR="00E953C9" w:rsidRDefault="00E953C9" w:rsidP="0008444B">
      <w:pPr>
        <w:jc w:val="center"/>
        <w:rPr>
          <w:b/>
          <w:sz w:val="28"/>
          <w:szCs w:val="28"/>
          <w:lang w:val="vi-VN"/>
        </w:rPr>
      </w:pPr>
    </w:p>
    <w:p w14:paraId="6B8C12A8" w14:textId="77777777" w:rsidR="00E953C9" w:rsidRDefault="00E953C9" w:rsidP="0008444B">
      <w:pPr>
        <w:jc w:val="center"/>
        <w:rPr>
          <w:b/>
          <w:sz w:val="28"/>
          <w:szCs w:val="28"/>
          <w:lang w:val="vi-VN"/>
        </w:rPr>
      </w:pPr>
    </w:p>
    <w:p w14:paraId="77B4A027" w14:textId="77777777" w:rsidR="00E953C9" w:rsidRDefault="00E953C9" w:rsidP="0008444B">
      <w:pPr>
        <w:jc w:val="center"/>
        <w:rPr>
          <w:b/>
          <w:sz w:val="28"/>
          <w:szCs w:val="28"/>
          <w:lang w:val="vi-VN"/>
        </w:rPr>
      </w:pPr>
    </w:p>
    <w:p w14:paraId="6770F260" w14:textId="77777777" w:rsidR="00E953C9" w:rsidRDefault="00E953C9" w:rsidP="0008444B">
      <w:pPr>
        <w:jc w:val="center"/>
        <w:rPr>
          <w:b/>
          <w:sz w:val="28"/>
          <w:szCs w:val="28"/>
          <w:lang w:val="vi-VN"/>
        </w:rPr>
      </w:pPr>
    </w:p>
    <w:p w14:paraId="730F309A" w14:textId="77777777" w:rsidR="00E953C9" w:rsidRDefault="00E953C9" w:rsidP="0008444B">
      <w:pPr>
        <w:jc w:val="center"/>
        <w:rPr>
          <w:b/>
          <w:sz w:val="28"/>
          <w:szCs w:val="28"/>
          <w:lang w:val="vi-VN"/>
        </w:rPr>
      </w:pPr>
    </w:p>
    <w:p w14:paraId="28C87B15" w14:textId="77777777" w:rsidR="00E953C9" w:rsidRDefault="00E953C9" w:rsidP="0008444B">
      <w:pPr>
        <w:jc w:val="center"/>
        <w:rPr>
          <w:b/>
          <w:sz w:val="28"/>
          <w:szCs w:val="28"/>
          <w:lang w:val="vi-VN"/>
        </w:rPr>
      </w:pPr>
    </w:p>
    <w:p w14:paraId="2E26A747" w14:textId="77777777" w:rsidR="00E953C9" w:rsidRDefault="00E953C9" w:rsidP="0008444B">
      <w:pPr>
        <w:jc w:val="center"/>
        <w:rPr>
          <w:b/>
          <w:sz w:val="28"/>
          <w:szCs w:val="28"/>
          <w:lang w:val="vi-VN"/>
        </w:rPr>
      </w:pPr>
    </w:p>
    <w:p w14:paraId="1BEC0FAF" w14:textId="77777777" w:rsidR="00E953C9" w:rsidRDefault="00E953C9" w:rsidP="0008444B">
      <w:pPr>
        <w:jc w:val="center"/>
        <w:rPr>
          <w:b/>
          <w:sz w:val="28"/>
          <w:szCs w:val="28"/>
          <w:lang w:val="vi-VN"/>
        </w:rPr>
      </w:pPr>
    </w:p>
    <w:p w14:paraId="4A226B97" w14:textId="77777777" w:rsidR="00E953C9" w:rsidRDefault="00E953C9" w:rsidP="0008444B">
      <w:pPr>
        <w:jc w:val="center"/>
        <w:rPr>
          <w:b/>
          <w:sz w:val="28"/>
          <w:szCs w:val="28"/>
          <w:lang w:val="vi-VN"/>
        </w:rPr>
      </w:pPr>
    </w:p>
    <w:p w14:paraId="2586507B" w14:textId="77777777" w:rsidR="00E953C9" w:rsidRDefault="00E953C9" w:rsidP="0008444B">
      <w:pPr>
        <w:jc w:val="center"/>
        <w:rPr>
          <w:b/>
          <w:sz w:val="28"/>
          <w:szCs w:val="28"/>
          <w:lang w:val="vi-VN"/>
        </w:rPr>
      </w:pPr>
    </w:p>
    <w:p w14:paraId="2CCA433F" w14:textId="77777777" w:rsidR="00E953C9" w:rsidRDefault="00E953C9" w:rsidP="0008444B">
      <w:pPr>
        <w:jc w:val="center"/>
        <w:rPr>
          <w:b/>
          <w:sz w:val="28"/>
          <w:szCs w:val="28"/>
          <w:lang w:val="vi-VN"/>
        </w:rPr>
      </w:pPr>
    </w:p>
    <w:p w14:paraId="66828314" w14:textId="77777777" w:rsidR="00E953C9" w:rsidRDefault="00E953C9" w:rsidP="0008444B">
      <w:pPr>
        <w:jc w:val="center"/>
        <w:rPr>
          <w:b/>
          <w:sz w:val="28"/>
          <w:szCs w:val="28"/>
          <w:lang w:val="vi-VN"/>
        </w:rPr>
      </w:pPr>
    </w:p>
    <w:p w14:paraId="37EB8323" w14:textId="77777777" w:rsidR="00E953C9" w:rsidRDefault="00E953C9" w:rsidP="0008444B">
      <w:pPr>
        <w:jc w:val="center"/>
        <w:rPr>
          <w:b/>
          <w:sz w:val="28"/>
          <w:szCs w:val="28"/>
          <w:lang w:val="vi-VN"/>
        </w:rPr>
      </w:pPr>
    </w:p>
    <w:p w14:paraId="4BD6E58E" w14:textId="77777777" w:rsidR="008C5C5B" w:rsidRDefault="008C5C5B" w:rsidP="00E67FF4">
      <w:pPr>
        <w:rPr>
          <w:b/>
          <w:sz w:val="28"/>
          <w:szCs w:val="28"/>
          <w:lang w:val="vi-VN"/>
        </w:rPr>
      </w:pPr>
    </w:p>
    <w:p w14:paraId="3051A499" w14:textId="22C38905" w:rsidR="00744541" w:rsidRDefault="00744541" w:rsidP="0008444B">
      <w:pPr>
        <w:jc w:val="center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lastRenderedPageBreak/>
        <w:t xml:space="preserve">Phụ lục 1 </w:t>
      </w:r>
    </w:p>
    <w:p w14:paraId="0E3167A2" w14:textId="6F4EA6AB" w:rsidR="008C5C5B" w:rsidRPr="004457E7" w:rsidRDefault="004457E7" w:rsidP="00E67FF4">
      <w:pPr>
        <w:jc w:val="center"/>
        <w:rPr>
          <w:b/>
          <w:i/>
          <w:sz w:val="28"/>
          <w:szCs w:val="28"/>
          <w:lang w:val="vi-VN"/>
        </w:rPr>
      </w:pPr>
      <w:r w:rsidRPr="004457E7">
        <w:rPr>
          <w:sz w:val="28"/>
          <w:szCs w:val="28"/>
        </w:rPr>
        <w:t>Danh mục vật</w:t>
      </w:r>
      <w:r w:rsidRPr="004457E7">
        <w:rPr>
          <w:sz w:val="28"/>
          <w:szCs w:val="28"/>
          <w:lang w:val="vi-VN"/>
        </w:rPr>
        <w:t xml:space="preserve"> tư </w:t>
      </w:r>
      <w:r w:rsidRPr="004457E7">
        <w:rPr>
          <w:sz w:val="28"/>
          <w:szCs w:val="28"/>
        </w:rPr>
        <w:t>y tế</w:t>
      </w:r>
    </w:p>
    <w:p w14:paraId="18616CAC" w14:textId="77777777" w:rsidR="008C5C5B" w:rsidRDefault="008C5C5B" w:rsidP="0008444B">
      <w:pPr>
        <w:jc w:val="center"/>
        <w:rPr>
          <w:b/>
          <w:sz w:val="28"/>
          <w:szCs w:val="28"/>
          <w:lang w:val="vi-VN"/>
        </w:rPr>
      </w:pPr>
    </w:p>
    <w:tbl>
      <w:tblPr>
        <w:tblW w:w="8936" w:type="dxa"/>
        <w:tblInd w:w="103" w:type="dxa"/>
        <w:tblLook w:val="04A0" w:firstRow="1" w:lastRow="0" w:firstColumn="1" w:lastColumn="0" w:noHBand="0" w:noVBand="1"/>
      </w:tblPr>
      <w:tblGrid>
        <w:gridCol w:w="700"/>
        <w:gridCol w:w="5259"/>
        <w:gridCol w:w="1559"/>
        <w:gridCol w:w="1418"/>
      </w:tblGrid>
      <w:tr w:rsidR="00E67FF4" w14:paraId="1A8A28F2" w14:textId="77777777" w:rsidTr="00E67FF4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A0D0A" w14:textId="77777777" w:rsidR="00E67FF4" w:rsidRDefault="00E67F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TT</w:t>
            </w:r>
          </w:p>
        </w:tc>
        <w:tc>
          <w:tcPr>
            <w:tcW w:w="5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32788" w14:textId="77777777" w:rsidR="00E67FF4" w:rsidRDefault="00E67F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Tên hàng hóa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0394A" w14:textId="77777777" w:rsidR="00E67FF4" w:rsidRDefault="00E67F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Đơn vị tính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29E28" w14:textId="77777777" w:rsidR="00E67FF4" w:rsidRDefault="00E67F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Số lượng</w:t>
            </w:r>
          </w:p>
        </w:tc>
      </w:tr>
      <w:tr w:rsidR="00E67FF4" w14:paraId="167E7775" w14:textId="77777777" w:rsidTr="00E67FF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1792C" w14:textId="77777777" w:rsidR="00E67FF4" w:rsidRDefault="00E67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25BBB" w14:textId="77777777" w:rsidR="00E67FF4" w:rsidRDefault="00E67FF4">
            <w:r>
              <w:t>Găng tay kiểm soát tử cung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61178" w14:textId="77777777" w:rsidR="00E67FF4" w:rsidRDefault="00E67FF4">
            <w:pPr>
              <w:jc w:val="center"/>
            </w:pPr>
            <w:r>
              <w:t>Đôi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8D7DF" w14:textId="77777777" w:rsidR="00E67FF4" w:rsidRDefault="00E6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E67FF4" w14:paraId="14BF1D5B" w14:textId="77777777" w:rsidTr="00E67FF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97722" w14:textId="77777777" w:rsidR="00E67FF4" w:rsidRDefault="00E67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C0C99" w14:textId="77777777" w:rsidR="00E67FF4" w:rsidRDefault="00E67FF4">
            <w:r>
              <w:t>Điện cực dán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C1ABB" w14:textId="77777777" w:rsidR="00E67FF4" w:rsidRDefault="00E67FF4">
            <w:pPr>
              <w:jc w:val="center"/>
            </w:pPr>
            <w:r>
              <w:t>cái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A46E8" w14:textId="77777777" w:rsidR="00E67FF4" w:rsidRDefault="00E6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E67FF4" w14:paraId="0A85867C" w14:textId="77777777" w:rsidTr="00E67FF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5F531" w14:textId="77777777" w:rsidR="00E67FF4" w:rsidRDefault="00E67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C1710" w14:textId="77777777" w:rsidR="00E67FF4" w:rsidRDefault="00E67FF4">
            <w:r>
              <w:t>Mask thở khí dung các cỡ dùng một lần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DBED8" w14:textId="77777777" w:rsidR="00E67FF4" w:rsidRDefault="00E67FF4">
            <w:pPr>
              <w:jc w:val="center"/>
            </w:pPr>
            <w:r>
              <w:t>cái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F42E0" w14:textId="77777777" w:rsidR="00E67FF4" w:rsidRDefault="00E6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E67FF4" w14:paraId="64ED1775" w14:textId="77777777" w:rsidTr="00E67FF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5073B" w14:textId="77777777" w:rsidR="00E67FF4" w:rsidRDefault="00E67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34782" w14:textId="77777777" w:rsidR="00E67FF4" w:rsidRDefault="00E67FF4">
            <w:r>
              <w:t>Ống nghiệm nước tiểu 16mm x 10 cm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B47B3" w14:textId="77777777" w:rsidR="00E67FF4" w:rsidRDefault="00E67FF4">
            <w:pPr>
              <w:jc w:val="center"/>
            </w:pPr>
            <w:r>
              <w:t>cái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A996F" w14:textId="77777777" w:rsidR="00E67FF4" w:rsidRDefault="00E6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2,000</w:t>
            </w:r>
          </w:p>
        </w:tc>
      </w:tr>
      <w:tr w:rsidR="00E67FF4" w14:paraId="69D00EEB" w14:textId="77777777" w:rsidTr="00E67FF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9BF10" w14:textId="77777777" w:rsidR="00E67FF4" w:rsidRDefault="00E67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3C7AA" w14:textId="77777777" w:rsidR="00E67FF4" w:rsidRDefault="00E67FF4">
            <w:r>
              <w:t>Ống chống đông EDTA có nút cao su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FB287" w14:textId="77777777" w:rsidR="00E67FF4" w:rsidRDefault="00E67FF4">
            <w:pPr>
              <w:jc w:val="center"/>
            </w:pPr>
            <w:r>
              <w:t>cái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0C2DB" w14:textId="77777777" w:rsidR="00E67FF4" w:rsidRDefault="00E6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16,800</w:t>
            </w:r>
          </w:p>
        </w:tc>
      </w:tr>
      <w:tr w:rsidR="00E67FF4" w14:paraId="16497E65" w14:textId="77777777" w:rsidTr="00E67FF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93286" w14:textId="77777777" w:rsidR="00E67FF4" w:rsidRDefault="00E67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420C3" w14:textId="77777777" w:rsidR="00E67FF4" w:rsidRDefault="00E67FF4">
            <w:r>
              <w:t>Ống nghiệm Heparin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9A9D6" w14:textId="77777777" w:rsidR="00E67FF4" w:rsidRDefault="00E67FF4">
            <w:pPr>
              <w:jc w:val="center"/>
            </w:pPr>
            <w:r>
              <w:t>cái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55E24" w14:textId="77777777" w:rsidR="00E67FF4" w:rsidRDefault="00E6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42,000</w:t>
            </w:r>
          </w:p>
        </w:tc>
      </w:tr>
      <w:tr w:rsidR="00E67FF4" w14:paraId="5696AA1F" w14:textId="77777777" w:rsidTr="00E67FF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2B126" w14:textId="77777777" w:rsidR="00E67FF4" w:rsidRDefault="00E67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2CB15" w14:textId="77777777" w:rsidR="00E67FF4" w:rsidRDefault="00E67FF4">
            <w:r>
              <w:t>Giấy in siêu âm đen trắng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5BB06" w14:textId="77777777" w:rsidR="00E67FF4" w:rsidRDefault="00E67FF4">
            <w:pPr>
              <w:jc w:val="center"/>
            </w:pPr>
            <w:r>
              <w:t>cuộn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49937" w14:textId="77777777" w:rsidR="00E67FF4" w:rsidRDefault="00E6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E67FF4" w14:paraId="36652CAE" w14:textId="77777777" w:rsidTr="00E67FF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94A9D" w14:textId="77777777" w:rsidR="00E67FF4" w:rsidRDefault="00E67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63B2" w14:textId="77777777" w:rsidR="00E67FF4" w:rsidRDefault="00E67FF4">
            <w:r>
              <w:t>Bộ nhuộm Ziehl Neelsen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647B" w14:textId="77777777" w:rsidR="00E67FF4" w:rsidRDefault="00E67FF4">
            <w:pPr>
              <w:jc w:val="center"/>
            </w:pPr>
            <w:r>
              <w:t>Bộ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47ABB" w14:textId="77777777" w:rsidR="00E67FF4" w:rsidRDefault="00E6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E67FF4" w14:paraId="0F3D0E04" w14:textId="77777777" w:rsidTr="00E67FF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83972" w14:textId="4640D743" w:rsidR="00E67FF4" w:rsidRDefault="00E67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0BDCE" w14:textId="4AE0025D" w:rsidR="00E67FF4" w:rsidRDefault="00E67FF4">
            <w:pPr>
              <w:rPr>
                <w:color w:val="000000"/>
              </w:rPr>
            </w:pPr>
            <w:r w:rsidRPr="00E67FF4">
              <w:rPr>
                <w:color w:val="000000"/>
              </w:rPr>
              <w:t>Dung dịch Lugol 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E5730" w14:textId="68DDD884" w:rsidR="00E67FF4" w:rsidRDefault="00E67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38DA1" w14:textId="4A0D53C5" w:rsidR="00E67FF4" w:rsidRDefault="00E6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67FF4" w14:paraId="2BC13399" w14:textId="77777777" w:rsidTr="00E67FF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4E207" w14:textId="77777777" w:rsidR="00E67FF4" w:rsidRDefault="00E67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002A1" w14:textId="77777777" w:rsidR="00E67FF4" w:rsidRDefault="00E67FF4">
            <w:pPr>
              <w:rPr>
                <w:color w:val="000000"/>
              </w:rPr>
            </w:pPr>
            <w:r>
              <w:rPr>
                <w:color w:val="000000"/>
              </w:rPr>
              <w:t>Dung dịch khử khuẩn dụng cụ nhanh (can 5 lít)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1BD64" w14:textId="77777777" w:rsidR="00E67FF4" w:rsidRDefault="00E67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B9C89" w14:textId="77777777" w:rsidR="00E67FF4" w:rsidRDefault="00E6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67FF4" w14:paraId="70E44EBA" w14:textId="77777777" w:rsidTr="00E67FF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549ED" w14:textId="77777777" w:rsidR="00E67FF4" w:rsidRDefault="00E67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1DEAA" w14:textId="77777777" w:rsidR="00E67FF4" w:rsidRDefault="00E67FF4">
            <w:pPr>
              <w:rPr>
                <w:color w:val="000000"/>
              </w:rPr>
            </w:pPr>
            <w:r>
              <w:rPr>
                <w:color w:val="000000"/>
              </w:rPr>
              <w:t>Kim gây tê nha khoa các số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80A3A" w14:textId="77777777" w:rsidR="00E67FF4" w:rsidRDefault="00E67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Cái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D578B" w14:textId="77777777" w:rsidR="00E67FF4" w:rsidRDefault="00E6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E67FF4" w14:paraId="1BD3CB76" w14:textId="77777777" w:rsidTr="00E67FF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D309B" w14:textId="77777777" w:rsidR="00E67FF4" w:rsidRDefault="00E67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E67AC" w14:textId="77777777" w:rsidR="00E67FF4" w:rsidRDefault="00E67FF4">
            <w:pPr>
              <w:rPr>
                <w:color w:val="000000"/>
              </w:rPr>
            </w:pPr>
            <w:r>
              <w:rPr>
                <w:color w:val="000000"/>
              </w:rPr>
              <w:t>Chỉ khâu không tiêu Ecru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C289F" w14:textId="77777777" w:rsidR="00E67FF4" w:rsidRDefault="00E67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Cuộn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F4556" w14:textId="77777777" w:rsidR="00E67FF4" w:rsidRDefault="00E6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E67FF4" w14:paraId="2D1404B9" w14:textId="77777777" w:rsidTr="00E67FF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131D4" w14:textId="77777777" w:rsidR="00E67FF4" w:rsidRDefault="00E67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16231" w14:textId="77777777" w:rsidR="00E67FF4" w:rsidRDefault="00E67FF4">
            <w:pPr>
              <w:rPr>
                <w:color w:val="000000"/>
              </w:rPr>
            </w:pPr>
            <w:r>
              <w:rPr>
                <w:color w:val="000000"/>
              </w:rPr>
              <w:t>Cán dao mổ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0B2EA" w14:textId="77777777" w:rsidR="00E67FF4" w:rsidRDefault="00E67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Chiếc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C8EED" w14:textId="77777777" w:rsidR="00E67FF4" w:rsidRDefault="00E6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E67FF4" w14:paraId="39C14089" w14:textId="77777777" w:rsidTr="00E67FF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5F2F6" w14:textId="77777777" w:rsidR="00E67FF4" w:rsidRDefault="00E67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6CBB1" w14:textId="77777777" w:rsidR="00E67FF4" w:rsidRDefault="00E67FF4">
            <w:pPr>
              <w:rPr>
                <w:color w:val="000000"/>
              </w:rPr>
            </w:pPr>
            <w:r>
              <w:rPr>
                <w:color w:val="000000"/>
              </w:rPr>
              <w:t>Dao chích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116BF" w14:textId="77777777" w:rsidR="00E67FF4" w:rsidRDefault="00E67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Chiếc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2883C" w14:textId="77777777" w:rsidR="00E67FF4" w:rsidRDefault="00E6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67FF4" w14:paraId="4894B5C9" w14:textId="77777777" w:rsidTr="00E67FF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5A056" w14:textId="77777777" w:rsidR="00E67FF4" w:rsidRDefault="00E67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4D18B" w14:textId="77777777" w:rsidR="00E67FF4" w:rsidRDefault="00E67FF4">
            <w:pPr>
              <w:rPr>
                <w:color w:val="000000"/>
              </w:rPr>
            </w:pPr>
            <w:r>
              <w:rPr>
                <w:color w:val="000000"/>
              </w:rPr>
              <w:t>Lưỡi dao mổ các số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79438" w14:textId="77777777" w:rsidR="00E67FF4" w:rsidRDefault="00E67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Chiếc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DF033" w14:textId="77777777" w:rsidR="00E67FF4" w:rsidRDefault="00E6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</w:tr>
      <w:tr w:rsidR="00E67FF4" w14:paraId="207E49C5" w14:textId="77777777" w:rsidTr="00E67FF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EB105" w14:textId="77777777" w:rsidR="00E67FF4" w:rsidRDefault="00E67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9CDDB" w14:textId="77777777" w:rsidR="00E67FF4" w:rsidRDefault="00E67FF4">
            <w:pPr>
              <w:rPr>
                <w:color w:val="000000"/>
              </w:rPr>
            </w:pPr>
            <w:r>
              <w:rPr>
                <w:color w:val="000000"/>
              </w:rPr>
              <w:t>Phim X-Quang răng 3cmx4cm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B1782" w14:textId="77777777" w:rsidR="00E67FF4" w:rsidRDefault="00E67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1C4F9" w14:textId="77777777" w:rsidR="00E67FF4" w:rsidRDefault="00E6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67FF4" w14:paraId="25D334D1" w14:textId="77777777" w:rsidTr="00E67FF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0BEB8" w14:textId="77777777" w:rsidR="00E67FF4" w:rsidRDefault="00E67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15C80" w14:textId="77777777" w:rsidR="00E67FF4" w:rsidRDefault="00E67FF4">
            <w:pPr>
              <w:rPr>
                <w:color w:val="000000"/>
              </w:rPr>
            </w:pPr>
            <w:r>
              <w:rPr>
                <w:color w:val="000000"/>
              </w:rPr>
              <w:t>Đè lưỡi gỗ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69B86" w14:textId="77777777" w:rsidR="00E67FF4" w:rsidRDefault="00E67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Chiếc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95BC9" w14:textId="77777777" w:rsidR="00E67FF4" w:rsidRDefault="00E6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</w:tr>
      <w:tr w:rsidR="00E67FF4" w14:paraId="455852C8" w14:textId="77777777" w:rsidTr="00E67FF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E0713" w14:textId="77777777" w:rsidR="00E67FF4" w:rsidRDefault="00E67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232E0" w14:textId="77777777" w:rsidR="00E67FF4" w:rsidRDefault="00E67FF4">
            <w:pPr>
              <w:rPr>
                <w:color w:val="000000"/>
              </w:rPr>
            </w:pPr>
            <w:r>
              <w:rPr>
                <w:color w:val="000000"/>
              </w:rPr>
              <w:t>Bóng đèn hồng ngoại các loại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6A672" w14:textId="77777777" w:rsidR="00E67FF4" w:rsidRDefault="00E67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Chiếc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C52FB" w14:textId="77777777" w:rsidR="00E67FF4" w:rsidRDefault="00E6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E67FF4" w14:paraId="1E908063" w14:textId="77777777" w:rsidTr="00E67FF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C9633" w14:textId="77777777" w:rsidR="00E67FF4" w:rsidRDefault="00E67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B10AC" w14:textId="77777777" w:rsidR="00E67FF4" w:rsidRDefault="00E67FF4">
            <w:pPr>
              <w:rPr>
                <w:color w:val="000000"/>
              </w:rPr>
            </w:pPr>
            <w:r>
              <w:rPr>
                <w:color w:val="000000"/>
              </w:rPr>
              <w:t>Que phết đờm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B70C7" w14:textId="77777777" w:rsidR="00E67FF4" w:rsidRDefault="00E67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Chiếc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2310D" w14:textId="77777777" w:rsidR="00E67FF4" w:rsidRDefault="00E6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E67FF4" w14:paraId="43A80EC1" w14:textId="77777777" w:rsidTr="00E67FF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A2671" w14:textId="77777777" w:rsidR="00E67FF4" w:rsidRDefault="00E67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173AD" w14:textId="77777777" w:rsidR="00E67FF4" w:rsidRDefault="00E67FF4">
            <w:pPr>
              <w:rPr>
                <w:color w:val="000000"/>
              </w:rPr>
            </w:pPr>
            <w:r>
              <w:rPr>
                <w:color w:val="000000"/>
              </w:rPr>
              <w:t>Gel siêu âm (can 5 lít)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F7748" w14:textId="77777777" w:rsidR="00E67FF4" w:rsidRDefault="00E67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FF148" w14:textId="77777777" w:rsidR="00E67FF4" w:rsidRDefault="00E6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E67FF4" w14:paraId="51D124D6" w14:textId="77777777" w:rsidTr="00E67FF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AD36A" w14:textId="77777777" w:rsidR="00E67FF4" w:rsidRDefault="00E67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D400E" w14:textId="77777777" w:rsidR="00E67FF4" w:rsidRDefault="00E67FF4">
            <w:pPr>
              <w:rPr>
                <w:color w:val="000000"/>
              </w:rPr>
            </w:pPr>
            <w:r>
              <w:rPr>
                <w:color w:val="000000"/>
              </w:rPr>
              <w:t>Parafin rắn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F3BEC" w14:textId="77777777" w:rsidR="00E67FF4" w:rsidRDefault="00E67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A7040" w14:textId="77777777" w:rsidR="00E67FF4" w:rsidRDefault="00E6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E67FF4" w14:paraId="1BC1D2E7" w14:textId="77777777" w:rsidTr="00E67FF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F1190" w14:textId="77777777" w:rsidR="00E67FF4" w:rsidRDefault="00E67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22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1A9C4" w14:textId="77777777" w:rsidR="00E67FF4" w:rsidRDefault="00E67FF4">
            <w:pPr>
              <w:rPr>
                <w:color w:val="000000"/>
              </w:rPr>
            </w:pPr>
            <w:r>
              <w:rPr>
                <w:color w:val="000000"/>
              </w:rPr>
              <w:t>Dầu Parafin (chai 500ml)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A7FA0" w14:textId="77777777" w:rsidR="00E67FF4" w:rsidRDefault="00E67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ED22D" w14:textId="77777777" w:rsidR="00E67FF4" w:rsidRDefault="00E6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67FF4" w14:paraId="1B5EB46C" w14:textId="77777777" w:rsidTr="00E67FF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4B77D" w14:textId="77777777" w:rsidR="00E67FF4" w:rsidRDefault="00E67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032DE" w14:textId="77777777" w:rsidR="00E67FF4" w:rsidRDefault="00E67FF4">
            <w:pPr>
              <w:rPr>
                <w:color w:val="000000"/>
              </w:rPr>
            </w:pPr>
            <w:r>
              <w:rPr>
                <w:color w:val="000000"/>
              </w:rPr>
              <w:t>Điện cực tim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C3D3F" w14:textId="77777777" w:rsidR="00E67FF4" w:rsidRDefault="00E67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hop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6887B" w14:textId="77777777" w:rsidR="00E67FF4" w:rsidRDefault="00E6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7FF4" w14:paraId="73816031" w14:textId="77777777" w:rsidTr="00E67FF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C4FA1" w14:textId="77777777" w:rsidR="00E67FF4" w:rsidRDefault="00E67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79665" w14:textId="77777777" w:rsidR="00E67FF4" w:rsidRDefault="00E67FF4">
            <w:pPr>
              <w:rPr>
                <w:color w:val="000000"/>
              </w:rPr>
            </w:pPr>
            <w:r>
              <w:rPr>
                <w:color w:val="000000"/>
              </w:rPr>
              <w:t xml:space="preserve">Giấy in điện tim 06 cần màu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1A8C3" w14:textId="77777777" w:rsidR="00E67FF4" w:rsidRDefault="00E67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Cuon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41549" w14:textId="77777777" w:rsidR="00E67FF4" w:rsidRDefault="00E6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E67FF4" w14:paraId="0B534853" w14:textId="77777777" w:rsidTr="00E67FF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42D5D" w14:textId="77777777" w:rsidR="00E67FF4" w:rsidRDefault="00E67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D2279" w14:textId="77777777" w:rsidR="00E67FF4" w:rsidRDefault="00E67FF4">
            <w:pPr>
              <w:rPr>
                <w:color w:val="000000"/>
              </w:rPr>
            </w:pPr>
            <w:r>
              <w:rPr>
                <w:color w:val="000000"/>
              </w:rPr>
              <w:t xml:space="preserve">Giấy in kết quả sinh hóa nước tiểu dùng cho các máy nước tiểu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0660F" w14:textId="77777777" w:rsidR="00E67FF4" w:rsidRDefault="00E67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Cuộn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808B8" w14:textId="77777777" w:rsidR="00E67FF4" w:rsidRDefault="00E6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E67FF4" w14:paraId="5FBABF74" w14:textId="77777777" w:rsidTr="00E67FF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A4496" w14:textId="77777777" w:rsidR="00E67FF4" w:rsidRDefault="00E67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5FD51" w14:textId="77777777" w:rsidR="00E67FF4" w:rsidRDefault="00E67FF4">
            <w:pPr>
              <w:rPr>
                <w:color w:val="000000"/>
              </w:rPr>
            </w:pPr>
            <w:r>
              <w:rPr>
                <w:color w:val="000000"/>
              </w:rPr>
              <w:t>Lam kính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3E991" w14:textId="77777777" w:rsidR="00E67FF4" w:rsidRDefault="00E67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hộp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40AAF" w14:textId="77777777" w:rsidR="00E67FF4" w:rsidRDefault="00E6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E67FF4" w14:paraId="3EA67CD7" w14:textId="77777777" w:rsidTr="00E67FF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FA3ED" w14:textId="77777777" w:rsidR="00E67FF4" w:rsidRDefault="00E67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08C51" w14:textId="77777777" w:rsidR="00E67FF4" w:rsidRDefault="00E67FF4">
            <w:pPr>
              <w:rPr>
                <w:color w:val="000000"/>
              </w:rPr>
            </w:pPr>
            <w:r>
              <w:rPr>
                <w:color w:val="000000"/>
              </w:rPr>
              <w:t>Săng vải thủ thuật có lỗ, không lỗ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3FBBC" w14:textId="77777777" w:rsidR="00E67FF4" w:rsidRDefault="00E67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Chiếc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D1BF6" w14:textId="77777777" w:rsidR="00E67FF4" w:rsidRDefault="00E6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E67FF4" w14:paraId="7B2C74C3" w14:textId="77777777" w:rsidTr="00E67FF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02118" w14:textId="77777777" w:rsidR="00E67FF4" w:rsidRDefault="00E67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25927" w14:textId="77777777" w:rsidR="00E67FF4" w:rsidRDefault="00E67FF4">
            <w:pPr>
              <w:rPr>
                <w:color w:val="000000"/>
              </w:rPr>
            </w:pPr>
            <w:r>
              <w:rPr>
                <w:color w:val="000000"/>
              </w:rPr>
              <w:t>Tấm trải nilon vô khuẩn các cỡ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3194B" w14:textId="77777777" w:rsidR="00E67FF4" w:rsidRDefault="00E67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Chiếc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E09D7" w14:textId="77777777" w:rsidR="00E67FF4" w:rsidRDefault="00E6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E67FF4" w14:paraId="7D0099B2" w14:textId="77777777" w:rsidTr="00E67FF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8601D" w14:textId="77777777" w:rsidR="00E67FF4" w:rsidRDefault="00E67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C1B5D" w14:textId="77777777" w:rsidR="00E67FF4" w:rsidRDefault="00E67FF4">
            <w:pPr>
              <w:rPr>
                <w:color w:val="000000"/>
              </w:rPr>
            </w:pPr>
            <w:r>
              <w:rPr>
                <w:color w:val="000000"/>
              </w:rPr>
              <w:t>Cốc đựng bệnh phẩm (Kiện 500 chiếc)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2AF1B" w14:textId="77777777" w:rsidR="00E67FF4" w:rsidRDefault="00E67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Chiếc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45CFF" w14:textId="77777777" w:rsidR="00E67FF4" w:rsidRDefault="00E6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E67FF4" w14:paraId="52EEB789" w14:textId="77777777" w:rsidTr="00E67FF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5338F" w14:textId="77777777" w:rsidR="00E67FF4" w:rsidRDefault="00E67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7AC06" w14:textId="77777777" w:rsidR="00E67FF4" w:rsidRDefault="00E67FF4">
            <w:pPr>
              <w:rPr>
                <w:color w:val="000000"/>
              </w:rPr>
            </w:pPr>
            <w:r>
              <w:rPr>
                <w:color w:val="000000"/>
              </w:rPr>
              <w:t xml:space="preserve">Dầu soi kính hiển vi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F290F" w14:textId="77777777" w:rsidR="00E67FF4" w:rsidRDefault="00E67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Lọ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71E35" w14:textId="77777777" w:rsidR="00E67FF4" w:rsidRDefault="00E6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67FF4" w14:paraId="370E022E" w14:textId="77777777" w:rsidTr="00E67FF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3EC45" w14:textId="77777777" w:rsidR="00E67FF4" w:rsidRDefault="00E67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BE350" w14:textId="3176889D" w:rsidR="00E67FF4" w:rsidRPr="00E67FF4" w:rsidRDefault="00E67FF4">
            <w:pPr>
              <w:rPr>
                <w:color w:val="000000"/>
                <w:lang w:val="vi-VN"/>
              </w:rPr>
            </w:pPr>
            <w:r>
              <w:rPr>
                <w:color w:val="000000"/>
              </w:rPr>
              <w:t>Ống hút mũi</w:t>
            </w:r>
            <w:r>
              <w:rPr>
                <w:color w:val="000000"/>
                <w:lang w:val="vi-VN"/>
              </w:rPr>
              <w:t xml:space="preserve"> inox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C6282" w14:textId="77777777" w:rsidR="00E67FF4" w:rsidRDefault="00E67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Chiếc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BE507" w14:textId="77777777" w:rsidR="00E67FF4" w:rsidRDefault="00E67FF4">
            <w:pPr>
              <w:jc w:val="right"/>
            </w:pPr>
            <w:r>
              <w:t xml:space="preserve">                        2 </w:t>
            </w:r>
          </w:p>
        </w:tc>
      </w:tr>
      <w:tr w:rsidR="00E67FF4" w14:paraId="6C267C14" w14:textId="77777777" w:rsidTr="00E67FF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660E0" w14:textId="77777777" w:rsidR="00E67FF4" w:rsidRDefault="00E67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F33C2" w14:textId="77777777" w:rsidR="00E67FF4" w:rsidRDefault="00E67FF4">
            <w:pPr>
              <w:rPr>
                <w:color w:val="000000"/>
              </w:rPr>
            </w:pPr>
            <w:r>
              <w:rPr>
                <w:color w:val="000000"/>
              </w:rPr>
              <w:t>Ống hút nước bọt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19722" w14:textId="77777777" w:rsidR="00E67FF4" w:rsidRDefault="00E67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Chiếc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FBE5B" w14:textId="77777777" w:rsidR="00E67FF4" w:rsidRDefault="00E67FF4">
            <w:pPr>
              <w:jc w:val="right"/>
            </w:pPr>
            <w:r>
              <w:t xml:space="preserve">                    100 </w:t>
            </w:r>
          </w:p>
        </w:tc>
      </w:tr>
      <w:tr w:rsidR="00E67FF4" w14:paraId="6A6A93A6" w14:textId="77777777" w:rsidTr="00E67FF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2EEFF" w14:textId="77777777" w:rsidR="00E67FF4" w:rsidRDefault="00E67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77D7D" w14:textId="77777777" w:rsidR="00E67FF4" w:rsidRDefault="00E67FF4">
            <w:pPr>
              <w:rPr>
                <w:color w:val="000000"/>
              </w:rPr>
            </w:pPr>
            <w:r>
              <w:rPr>
                <w:color w:val="000000"/>
              </w:rPr>
              <w:t>Tê xịt nha khoa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5D784" w14:textId="77777777" w:rsidR="00E67FF4" w:rsidRDefault="00E67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991C8" w14:textId="77777777" w:rsidR="00E67FF4" w:rsidRDefault="00E67FF4">
            <w:pPr>
              <w:jc w:val="right"/>
            </w:pPr>
            <w:r>
              <w:t xml:space="preserve">                        1 </w:t>
            </w:r>
          </w:p>
        </w:tc>
      </w:tr>
      <w:tr w:rsidR="00E67FF4" w14:paraId="125E6F49" w14:textId="77777777" w:rsidTr="00E67FF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F3A06" w14:textId="77777777" w:rsidR="00E67FF4" w:rsidRDefault="00E67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1AF2C" w14:textId="77777777" w:rsidR="00E67FF4" w:rsidRDefault="00E67FF4">
            <w:pPr>
              <w:rPr>
                <w:color w:val="000000"/>
              </w:rPr>
            </w:pPr>
            <w:r>
              <w:rPr>
                <w:color w:val="000000"/>
              </w:rPr>
              <w:t>Thuốc tê nha khoa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A37A1" w14:textId="77777777" w:rsidR="00E67FF4" w:rsidRDefault="00E67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Ống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4CCB7" w14:textId="77777777" w:rsidR="00E67FF4" w:rsidRDefault="00E67FF4">
            <w:pPr>
              <w:jc w:val="right"/>
            </w:pPr>
            <w:r>
              <w:t xml:space="preserve">                    200 </w:t>
            </w:r>
          </w:p>
        </w:tc>
      </w:tr>
      <w:tr w:rsidR="00E67FF4" w14:paraId="41CB499B" w14:textId="77777777" w:rsidTr="00E67FF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FFF16" w14:textId="77777777" w:rsidR="00E67FF4" w:rsidRDefault="00E67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9D857" w14:textId="77777777" w:rsidR="00E67FF4" w:rsidRDefault="00E67FF4">
            <w:pPr>
              <w:rPr>
                <w:color w:val="000000"/>
              </w:rPr>
            </w:pPr>
            <w:r>
              <w:rPr>
                <w:color w:val="000000"/>
              </w:rPr>
              <w:t xml:space="preserve">Giá để ống nghiệm nước tiểu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D6A49" w14:textId="77777777" w:rsidR="00E67FF4" w:rsidRDefault="00E67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Chiếc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31C8E" w14:textId="77777777" w:rsidR="00E67FF4" w:rsidRDefault="00E67FF4">
            <w:pPr>
              <w:jc w:val="right"/>
            </w:pPr>
            <w:r>
              <w:t xml:space="preserve">                      10 </w:t>
            </w:r>
          </w:p>
        </w:tc>
      </w:tr>
      <w:tr w:rsidR="00E67FF4" w14:paraId="74255AAF" w14:textId="77777777" w:rsidTr="00E67FF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386DE" w14:textId="77777777" w:rsidR="00E67FF4" w:rsidRDefault="00E67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9B809" w14:textId="77777777" w:rsidR="00E67FF4" w:rsidRDefault="00E67FF4">
            <w:pPr>
              <w:rPr>
                <w:color w:val="000000"/>
              </w:rPr>
            </w:pPr>
            <w:r>
              <w:rPr>
                <w:color w:val="000000"/>
              </w:rPr>
              <w:t>Bốc thụt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5EC64" w14:textId="77777777" w:rsidR="00E67FF4" w:rsidRDefault="00E67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Chiếc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A77DD" w14:textId="77777777" w:rsidR="00E67FF4" w:rsidRDefault="00E67FF4">
            <w:pPr>
              <w:jc w:val="right"/>
            </w:pPr>
            <w:r>
              <w:t xml:space="preserve">                        2 </w:t>
            </w:r>
          </w:p>
        </w:tc>
      </w:tr>
      <w:tr w:rsidR="00E67FF4" w14:paraId="71EEEFCD" w14:textId="77777777" w:rsidTr="00E67FF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4E016" w14:textId="77777777" w:rsidR="00E67FF4" w:rsidRDefault="00E67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59737" w14:textId="77777777" w:rsidR="00E67FF4" w:rsidRDefault="00E67FF4">
            <w:pPr>
              <w:rPr>
                <w:color w:val="000000"/>
              </w:rPr>
            </w:pPr>
            <w:r>
              <w:rPr>
                <w:color w:val="000000"/>
              </w:rPr>
              <w:t>Ngải đoạn có đế dán cố định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6F00D" w14:textId="77777777" w:rsidR="00E67FF4" w:rsidRDefault="00E67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hộp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3D8BE" w14:textId="77777777" w:rsidR="00E67FF4" w:rsidRDefault="00E67FF4">
            <w:pPr>
              <w:jc w:val="right"/>
            </w:pPr>
            <w:r>
              <w:t xml:space="preserve">                    500 </w:t>
            </w:r>
          </w:p>
        </w:tc>
      </w:tr>
      <w:tr w:rsidR="00E67FF4" w14:paraId="121FA293" w14:textId="77777777" w:rsidTr="00E67FF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27232" w14:textId="77777777" w:rsidR="00E67FF4" w:rsidRDefault="00E67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3E991" w14:textId="77777777" w:rsidR="00E67FF4" w:rsidRDefault="00E67FF4">
            <w:pPr>
              <w:rPr>
                <w:color w:val="000000"/>
              </w:rPr>
            </w:pPr>
            <w:r>
              <w:rPr>
                <w:color w:val="000000"/>
              </w:rPr>
              <w:t xml:space="preserve">Cọc truyền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42DD4" w14:textId="77777777" w:rsidR="00E67FF4" w:rsidRDefault="00E67FF4">
            <w:pPr>
              <w:rPr>
                <w:color w:val="000000"/>
              </w:rPr>
            </w:pPr>
            <w:r>
              <w:rPr>
                <w:color w:val="000000"/>
              </w:rPr>
              <w:t>Chiếc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EE2CC" w14:textId="77777777" w:rsidR="00E67FF4" w:rsidRDefault="00E6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14:paraId="6C92CC83" w14:textId="77777777" w:rsidR="008C5C5B" w:rsidRDefault="008C5C5B" w:rsidP="002749C3">
      <w:pPr>
        <w:rPr>
          <w:b/>
          <w:sz w:val="28"/>
          <w:szCs w:val="28"/>
          <w:lang w:val="vi-VN"/>
        </w:rPr>
      </w:pPr>
    </w:p>
    <w:p w14:paraId="289A9CD1" w14:textId="7B21D302" w:rsidR="004457E7" w:rsidRDefault="004457E7" w:rsidP="004457E7">
      <w:pPr>
        <w:rPr>
          <w:sz w:val="28"/>
          <w:szCs w:val="28"/>
          <w:lang w:val="vi-VN"/>
        </w:rPr>
      </w:pPr>
    </w:p>
    <w:p w14:paraId="79601604" w14:textId="77777777" w:rsidR="004E314C" w:rsidRPr="004457E7" w:rsidRDefault="004E314C" w:rsidP="004457E7">
      <w:pPr>
        <w:rPr>
          <w:b/>
          <w:i/>
          <w:sz w:val="28"/>
          <w:szCs w:val="28"/>
          <w:lang w:val="vi-VN"/>
        </w:rPr>
      </w:pPr>
    </w:p>
    <w:p w14:paraId="1EB08A30" w14:textId="00ED3F1B" w:rsidR="008C5C5B" w:rsidRDefault="008C5C5B" w:rsidP="004457E7">
      <w:pPr>
        <w:rPr>
          <w:b/>
          <w:sz w:val="28"/>
          <w:szCs w:val="28"/>
          <w:lang w:val="vi-VN"/>
        </w:rPr>
      </w:pPr>
    </w:p>
    <w:p w14:paraId="75B2264E" w14:textId="77777777" w:rsidR="008C5C5B" w:rsidRDefault="008C5C5B" w:rsidP="0008444B">
      <w:pPr>
        <w:jc w:val="center"/>
        <w:rPr>
          <w:b/>
          <w:sz w:val="28"/>
          <w:szCs w:val="28"/>
          <w:lang w:val="vi-VN"/>
        </w:rPr>
      </w:pPr>
    </w:p>
    <w:p w14:paraId="4E747A7E" w14:textId="77777777" w:rsidR="008C5C5B" w:rsidRDefault="008C5C5B" w:rsidP="0008444B">
      <w:pPr>
        <w:jc w:val="center"/>
        <w:rPr>
          <w:b/>
          <w:sz w:val="28"/>
          <w:szCs w:val="28"/>
          <w:lang w:val="vi-VN"/>
        </w:rPr>
      </w:pPr>
    </w:p>
    <w:p w14:paraId="658C0CDC" w14:textId="77777777" w:rsidR="008C5C5B" w:rsidRDefault="008C5C5B" w:rsidP="0008444B">
      <w:pPr>
        <w:jc w:val="center"/>
        <w:rPr>
          <w:b/>
          <w:sz w:val="28"/>
          <w:szCs w:val="28"/>
          <w:lang w:val="vi-VN"/>
        </w:rPr>
      </w:pPr>
    </w:p>
    <w:p w14:paraId="49EA3830" w14:textId="77777777" w:rsidR="00520902" w:rsidRDefault="00520902" w:rsidP="0008444B">
      <w:pPr>
        <w:jc w:val="center"/>
        <w:rPr>
          <w:b/>
          <w:sz w:val="28"/>
          <w:szCs w:val="28"/>
        </w:rPr>
        <w:sectPr w:rsidR="00520902" w:rsidSect="00507D87">
          <w:pgSz w:w="11909" w:h="16834" w:code="9"/>
          <w:pgMar w:top="1296" w:right="1296" w:bottom="1008" w:left="1584" w:header="720" w:footer="720" w:gutter="0"/>
          <w:cols w:space="720"/>
          <w:docGrid w:linePitch="360"/>
        </w:sectPr>
      </w:pPr>
    </w:p>
    <w:p w14:paraId="12142053" w14:textId="06B2B508" w:rsidR="0008444B" w:rsidRPr="00D1214D" w:rsidRDefault="00D1214D" w:rsidP="0008444B">
      <w:pPr>
        <w:jc w:val="center"/>
        <w:rPr>
          <w:b/>
          <w:sz w:val="28"/>
          <w:szCs w:val="28"/>
          <w:lang w:val="vi-VN"/>
        </w:rPr>
      </w:pPr>
      <w:r>
        <w:rPr>
          <w:b/>
          <w:sz w:val="28"/>
          <w:szCs w:val="28"/>
        </w:rPr>
        <w:lastRenderedPageBreak/>
        <w:t xml:space="preserve">Phụ lục </w:t>
      </w:r>
      <w:r w:rsidR="00744541">
        <w:rPr>
          <w:b/>
          <w:sz w:val="28"/>
          <w:szCs w:val="28"/>
        </w:rPr>
        <w:t>2</w:t>
      </w:r>
    </w:p>
    <w:p w14:paraId="5916D612" w14:textId="202C176D" w:rsidR="0008444B" w:rsidRPr="00941B51" w:rsidRDefault="0008444B" w:rsidP="0008444B">
      <w:pPr>
        <w:pStyle w:val="BodyText"/>
        <w:shd w:val="clear" w:color="auto" w:fill="auto"/>
        <w:tabs>
          <w:tab w:val="left" w:leader="dot" w:pos="2527"/>
        </w:tabs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Công ty: ……………………….</w:t>
      </w:r>
    </w:p>
    <w:p w14:paraId="5C1F4F79" w14:textId="77777777" w:rsidR="0008444B" w:rsidRDefault="0008444B" w:rsidP="0008444B">
      <w:pPr>
        <w:pStyle w:val="BodyText"/>
        <w:shd w:val="clear" w:color="auto" w:fill="auto"/>
        <w:tabs>
          <w:tab w:val="left" w:leader="dot" w:pos="3155"/>
        </w:tabs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Số điện thoại:</w:t>
      </w:r>
      <w:r>
        <w:rPr>
          <w:b/>
          <w:bCs/>
          <w:sz w:val="24"/>
          <w:szCs w:val="24"/>
        </w:rPr>
        <w:tab/>
      </w:r>
    </w:p>
    <w:p w14:paraId="474D4651" w14:textId="38D666ED" w:rsidR="0008444B" w:rsidRDefault="0008444B" w:rsidP="0008444B">
      <w:pPr>
        <w:rPr>
          <w:b/>
          <w:bCs/>
        </w:rPr>
      </w:pPr>
      <w:r>
        <w:rPr>
          <w:b/>
          <w:bCs/>
        </w:rPr>
        <w:t xml:space="preserve">      Địa chỉ: </w:t>
      </w:r>
      <w:r>
        <w:rPr>
          <w:b/>
          <w:bCs/>
        </w:rPr>
        <w:tab/>
      </w:r>
    </w:p>
    <w:p w14:paraId="071FF46A" w14:textId="397A5378" w:rsidR="00997BB2" w:rsidRPr="00941B51" w:rsidRDefault="00997BB2" w:rsidP="00997BB2">
      <w:pPr>
        <w:pStyle w:val="BodyText"/>
        <w:shd w:val="clear" w:color="auto" w:fill="auto"/>
        <w:ind w:firstLine="0"/>
        <w:jc w:val="center"/>
        <w:rPr>
          <w:sz w:val="32"/>
          <w:szCs w:val="32"/>
        </w:rPr>
      </w:pPr>
      <w:r w:rsidRPr="00941B51">
        <w:rPr>
          <w:b/>
          <w:bCs/>
          <w:sz w:val="32"/>
          <w:szCs w:val="32"/>
        </w:rPr>
        <w:t>BÁO GIÁ</w:t>
      </w:r>
    </w:p>
    <w:p w14:paraId="705A2E48" w14:textId="77777777" w:rsidR="00997BB2" w:rsidRPr="00941B51" w:rsidRDefault="00997BB2" w:rsidP="00997BB2">
      <w:pPr>
        <w:pStyle w:val="Tablecaption0"/>
        <w:shd w:val="clear" w:color="auto" w:fill="auto"/>
        <w:spacing w:line="276" w:lineRule="auto"/>
        <w:ind w:left="788"/>
        <w:jc w:val="center"/>
        <w:rPr>
          <w:sz w:val="28"/>
          <w:szCs w:val="28"/>
        </w:rPr>
      </w:pPr>
      <w:r w:rsidRPr="00941B51">
        <w:rPr>
          <w:i/>
          <w:iCs/>
          <w:sz w:val="28"/>
          <w:szCs w:val="28"/>
          <w:u w:val="single"/>
        </w:rPr>
        <w:t>Kính gửi</w:t>
      </w:r>
      <w:r w:rsidRPr="00941B51">
        <w:rPr>
          <w:b/>
          <w:bCs/>
          <w:sz w:val="28"/>
          <w:szCs w:val="28"/>
        </w:rPr>
        <w:t>: TRUNG TÂM Y TẾ ÂN THI</w:t>
      </w:r>
    </w:p>
    <w:p w14:paraId="70A786D0" w14:textId="77777777" w:rsidR="00D1214D" w:rsidRDefault="00D1214D" w:rsidP="00D1214D">
      <w:pPr>
        <w:spacing w:line="360" w:lineRule="auto"/>
        <w:ind w:firstLine="720"/>
        <w:rPr>
          <w:sz w:val="28"/>
          <w:szCs w:val="28"/>
          <w:lang w:val="vi-VN"/>
        </w:rPr>
      </w:pPr>
    </w:p>
    <w:p w14:paraId="14375F0D" w14:textId="260B59FB" w:rsidR="00997BB2" w:rsidRDefault="00520902" w:rsidP="00D1214D">
      <w:pPr>
        <w:spacing w:line="360" w:lineRule="auto"/>
        <w:ind w:firstLine="720"/>
        <w:rPr>
          <w:sz w:val="28"/>
          <w:szCs w:val="28"/>
          <w:lang w:val="vi-VN"/>
        </w:rPr>
      </w:pPr>
      <w:r>
        <w:rPr>
          <w:sz w:val="28"/>
          <w:szCs w:val="28"/>
        </w:rPr>
        <w:t>Trên</w:t>
      </w:r>
      <w:r>
        <w:rPr>
          <w:sz w:val="28"/>
          <w:szCs w:val="28"/>
          <w:lang w:val="vi-VN"/>
        </w:rPr>
        <w:t xml:space="preserve"> cơ sở yêu cầu báo giá</w:t>
      </w:r>
      <w:r w:rsidR="00AA2498">
        <w:rPr>
          <w:sz w:val="28"/>
          <w:szCs w:val="28"/>
          <w:lang w:val="vi-VN"/>
        </w:rPr>
        <w:t xml:space="preserve"> của Trung tâm y tế Ân </w:t>
      </w:r>
      <w:proofErr w:type="gramStart"/>
      <w:r w:rsidR="00AA2498">
        <w:rPr>
          <w:sz w:val="28"/>
          <w:szCs w:val="28"/>
          <w:lang w:val="vi-VN"/>
        </w:rPr>
        <w:t>Thi ,</w:t>
      </w:r>
      <w:r w:rsidR="00997BB2">
        <w:rPr>
          <w:sz w:val="28"/>
          <w:szCs w:val="28"/>
        </w:rPr>
        <w:t>Chúng</w:t>
      </w:r>
      <w:proofErr w:type="gramEnd"/>
      <w:r w:rsidR="00997BB2">
        <w:rPr>
          <w:sz w:val="28"/>
          <w:szCs w:val="28"/>
        </w:rPr>
        <w:t xml:space="preserve"> tôi</w:t>
      </w:r>
      <w:r w:rsidR="00AA2498" w:rsidRPr="00AA2498">
        <w:rPr>
          <w:sz w:val="28"/>
          <w:szCs w:val="28"/>
        </w:rPr>
        <w:t xml:space="preserve">... </w:t>
      </w:r>
      <w:r w:rsidR="00AA2498">
        <w:rPr>
          <w:sz w:val="28"/>
          <w:szCs w:val="28"/>
          <w:lang w:val="vi-VN"/>
        </w:rPr>
        <w:t>(</w:t>
      </w:r>
      <w:r w:rsidR="00AA2498" w:rsidRPr="00AA2498">
        <w:rPr>
          <w:i/>
          <w:sz w:val="28"/>
          <w:szCs w:val="28"/>
        </w:rPr>
        <w:t xml:space="preserve">ghi tên, địa chỉ của hãng sản xuất, nhà cung cấp trường hợp nhiều hãng sản xuất, nhà cung cấp cùng tham gia trong một bào </w:t>
      </w:r>
      <w:r w:rsidR="00AA2498">
        <w:rPr>
          <w:i/>
          <w:sz w:val="28"/>
          <w:szCs w:val="28"/>
        </w:rPr>
        <w:t>gi</w:t>
      </w:r>
      <w:r w:rsidR="00AA2498">
        <w:rPr>
          <w:i/>
          <w:sz w:val="28"/>
          <w:szCs w:val="28"/>
          <w:lang w:val="vi-VN"/>
        </w:rPr>
        <w:t>á</w:t>
      </w:r>
      <w:r w:rsidR="00AA2498" w:rsidRPr="00AA2498">
        <w:rPr>
          <w:i/>
          <w:sz w:val="28"/>
          <w:szCs w:val="28"/>
        </w:rPr>
        <w:t xml:space="preserve"> (gọi chung là liên danh) thì ghi rõ tin, địa chỉ của các thành viên liên danh</w:t>
      </w:r>
      <w:r w:rsidR="00AA2498" w:rsidRPr="00AA2498">
        <w:rPr>
          <w:sz w:val="28"/>
          <w:szCs w:val="28"/>
        </w:rPr>
        <w:t xml:space="preserve"> </w:t>
      </w:r>
      <w:r w:rsidR="00AA2498">
        <w:rPr>
          <w:sz w:val="28"/>
          <w:szCs w:val="28"/>
          <w:lang w:val="vi-VN"/>
        </w:rPr>
        <w:t xml:space="preserve">) </w:t>
      </w:r>
      <w:r w:rsidR="00AA2498">
        <w:rPr>
          <w:sz w:val="28"/>
          <w:szCs w:val="28"/>
        </w:rPr>
        <w:t>báo gi</w:t>
      </w:r>
      <w:r w:rsidR="00AA2498">
        <w:rPr>
          <w:sz w:val="28"/>
          <w:szCs w:val="28"/>
          <w:lang w:val="vi-VN"/>
        </w:rPr>
        <w:t>á</w:t>
      </w:r>
      <w:r w:rsidR="00AA2498" w:rsidRPr="00AA2498">
        <w:rPr>
          <w:sz w:val="28"/>
          <w:szCs w:val="28"/>
        </w:rPr>
        <w:t xml:space="preserve"> cho các thiết bị y tế như </w:t>
      </w:r>
      <w:r w:rsidR="00997BB2">
        <w:rPr>
          <w:sz w:val="28"/>
          <w:szCs w:val="28"/>
        </w:rPr>
        <w:t>sau :</w:t>
      </w:r>
    </w:p>
    <w:tbl>
      <w:tblPr>
        <w:tblW w:w="143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967"/>
        <w:gridCol w:w="1984"/>
        <w:gridCol w:w="1418"/>
        <w:gridCol w:w="1417"/>
        <w:gridCol w:w="1418"/>
        <w:gridCol w:w="1276"/>
        <w:gridCol w:w="1984"/>
        <w:gridCol w:w="2268"/>
      </w:tblGrid>
      <w:tr w:rsidR="004E314C" w14:paraId="5CBF0E00" w14:textId="77777777" w:rsidTr="004E314C">
        <w:trPr>
          <w:trHeight w:val="1485"/>
        </w:trPr>
        <w:tc>
          <w:tcPr>
            <w:tcW w:w="600" w:type="dxa"/>
            <w:shd w:val="clear" w:color="auto" w:fill="auto"/>
            <w:vAlign w:val="center"/>
            <w:hideMark/>
          </w:tcPr>
          <w:p w14:paraId="3DE98473" w14:textId="77777777" w:rsidR="004E314C" w:rsidRDefault="004E314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14:paraId="428B01D3" w14:textId="6B9F6CD1" w:rsidR="004E314C" w:rsidRPr="00AA2498" w:rsidRDefault="004E314C">
            <w:pPr>
              <w:jc w:val="center"/>
              <w:rPr>
                <w:b/>
                <w:bCs/>
                <w:sz w:val="22"/>
                <w:szCs w:val="22"/>
                <w:lang w:val="vi-VN"/>
              </w:rPr>
            </w:pPr>
            <w:r>
              <w:rPr>
                <w:b/>
                <w:bCs/>
                <w:sz w:val="22"/>
                <w:szCs w:val="22"/>
                <w:lang w:val="vi-VN"/>
              </w:rPr>
              <w:t xml:space="preserve">Tên vật tư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9D1D185" w14:textId="65577664" w:rsidR="004E314C" w:rsidRPr="00AA2498" w:rsidRDefault="004E314C">
            <w:pPr>
              <w:jc w:val="center"/>
              <w:rPr>
                <w:b/>
                <w:bCs/>
                <w:sz w:val="20"/>
                <w:szCs w:val="20"/>
                <w:lang w:val="vi-VN"/>
              </w:rPr>
            </w:pPr>
            <w:r>
              <w:rPr>
                <w:b/>
                <w:bCs/>
                <w:sz w:val="20"/>
                <w:szCs w:val="20"/>
                <w:lang w:val="vi-VN"/>
              </w:rPr>
              <w:t>Tên thương mại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0A14699" w14:textId="71E10A1B" w:rsidR="004E314C" w:rsidRPr="00AA2498" w:rsidRDefault="004E314C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  <w:r>
              <w:rPr>
                <w:b/>
                <w:bCs/>
                <w:sz w:val="18"/>
                <w:szCs w:val="18"/>
                <w:lang w:val="vi-VN"/>
              </w:rPr>
              <w:t>Tiêu chuẩn kỹ thuật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0FCB602" w14:textId="18C92AF7" w:rsidR="004E314C" w:rsidRPr="00AA2498" w:rsidRDefault="004E314C">
            <w:pPr>
              <w:rPr>
                <w:b/>
                <w:bCs/>
                <w:sz w:val="22"/>
                <w:szCs w:val="22"/>
                <w:lang w:val="vi-VN"/>
              </w:rPr>
            </w:pPr>
            <w:r>
              <w:rPr>
                <w:b/>
                <w:bCs/>
                <w:sz w:val="22"/>
                <w:szCs w:val="22"/>
                <w:lang w:val="vi-VN"/>
              </w:rPr>
              <w:t>Quy cách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9DF489E" w14:textId="127A9F1C" w:rsidR="004E314C" w:rsidRPr="00AA2498" w:rsidRDefault="004E314C">
            <w:pPr>
              <w:jc w:val="center"/>
              <w:rPr>
                <w:b/>
                <w:bCs/>
                <w:sz w:val="22"/>
                <w:szCs w:val="22"/>
                <w:lang w:val="vi-VN"/>
              </w:rPr>
            </w:pPr>
            <w:r>
              <w:rPr>
                <w:b/>
                <w:bCs/>
                <w:sz w:val="22"/>
                <w:szCs w:val="22"/>
                <w:lang w:val="vi-VN"/>
              </w:rPr>
              <w:t>Đơn vị tính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5F1795D" w14:textId="05369D90" w:rsidR="004E314C" w:rsidRPr="00AA2498" w:rsidRDefault="004E314C" w:rsidP="004E314C">
            <w:pPr>
              <w:jc w:val="center"/>
              <w:rPr>
                <w:b/>
                <w:bCs/>
                <w:sz w:val="22"/>
                <w:szCs w:val="22"/>
                <w:lang w:val="vi-VN"/>
              </w:rPr>
            </w:pPr>
            <w:r>
              <w:rPr>
                <w:b/>
                <w:bCs/>
                <w:sz w:val="22"/>
                <w:szCs w:val="22"/>
              </w:rPr>
              <w:t xml:space="preserve"> Số lượng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BC9C5D2" w14:textId="77777777" w:rsidR="004E314C" w:rsidRDefault="004E314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Đơn giá đã bao gồm VAT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6B6C561" w14:textId="538FFD5F" w:rsidR="004E314C" w:rsidRDefault="004E314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Thành tiền  </w:t>
            </w:r>
          </w:p>
        </w:tc>
      </w:tr>
      <w:tr w:rsidR="004E314C" w14:paraId="00BEB64C" w14:textId="77777777" w:rsidTr="004E314C">
        <w:trPr>
          <w:trHeight w:val="876"/>
        </w:trPr>
        <w:tc>
          <w:tcPr>
            <w:tcW w:w="600" w:type="dxa"/>
            <w:shd w:val="clear" w:color="auto" w:fill="auto"/>
            <w:vAlign w:val="center"/>
          </w:tcPr>
          <w:p w14:paraId="60AB61D9" w14:textId="705A797F" w:rsidR="004E314C" w:rsidRDefault="004E314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67" w:type="dxa"/>
            <w:shd w:val="clear" w:color="auto" w:fill="auto"/>
            <w:vAlign w:val="center"/>
          </w:tcPr>
          <w:p w14:paraId="29D5B48D" w14:textId="0DBA47E2" w:rsidR="004E314C" w:rsidRPr="00AF3987" w:rsidRDefault="004E314C">
            <w:pPr>
              <w:jc w:val="center"/>
              <w:rPr>
                <w:b/>
                <w:bCs/>
                <w:sz w:val="22"/>
                <w:szCs w:val="22"/>
                <w:lang w:val="vi-V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67C3C39" w14:textId="77777777" w:rsidR="004E314C" w:rsidRDefault="004E31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71F169E" w14:textId="77777777" w:rsidR="004E314C" w:rsidRDefault="004E31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EB3A948" w14:textId="77777777" w:rsidR="004E314C" w:rsidRDefault="004E31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D71E8A0" w14:textId="77777777" w:rsidR="004E314C" w:rsidRDefault="004E314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55F6282D" w14:textId="77777777" w:rsidR="004E314C" w:rsidRDefault="004E314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F702F52" w14:textId="77777777" w:rsidR="004E314C" w:rsidRDefault="004E314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E4AA593" w14:textId="77777777" w:rsidR="004E314C" w:rsidRDefault="004E314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E314C" w14:paraId="019829F2" w14:textId="77777777" w:rsidTr="004E314C">
        <w:trPr>
          <w:trHeight w:val="876"/>
        </w:trPr>
        <w:tc>
          <w:tcPr>
            <w:tcW w:w="600" w:type="dxa"/>
            <w:shd w:val="clear" w:color="auto" w:fill="auto"/>
            <w:vAlign w:val="center"/>
          </w:tcPr>
          <w:p w14:paraId="5D9F80BC" w14:textId="5F3122F8" w:rsidR="004E314C" w:rsidRDefault="004E314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67" w:type="dxa"/>
            <w:shd w:val="clear" w:color="auto" w:fill="auto"/>
            <w:vAlign w:val="center"/>
          </w:tcPr>
          <w:p w14:paraId="4B1A9B31" w14:textId="77777777" w:rsidR="004E314C" w:rsidRDefault="004E314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6C07A0C" w14:textId="77777777" w:rsidR="004E314C" w:rsidRDefault="004E31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116F0A2" w14:textId="77777777" w:rsidR="004E314C" w:rsidRDefault="004E31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81A3B43" w14:textId="77777777" w:rsidR="004E314C" w:rsidRDefault="004E31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1604CF7" w14:textId="77777777" w:rsidR="004E314C" w:rsidRDefault="004E314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6675481D" w14:textId="77777777" w:rsidR="004E314C" w:rsidRDefault="004E314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C5C7D11" w14:textId="77777777" w:rsidR="004E314C" w:rsidRDefault="004E314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6D056A2" w14:textId="77777777" w:rsidR="004E314C" w:rsidRDefault="004E314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E314C" w14:paraId="2ACF808A" w14:textId="77777777" w:rsidTr="004E314C">
        <w:trPr>
          <w:trHeight w:val="876"/>
        </w:trPr>
        <w:tc>
          <w:tcPr>
            <w:tcW w:w="600" w:type="dxa"/>
            <w:shd w:val="clear" w:color="auto" w:fill="auto"/>
            <w:vAlign w:val="center"/>
          </w:tcPr>
          <w:p w14:paraId="17F9AE9A" w14:textId="680DC533" w:rsidR="004E314C" w:rsidRDefault="004E314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67" w:type="dxa"/>
            <w:shd w:val="clear" w:color="auto" w:fill="auto"/>
            <w:vAlign w:val="center"/>
          </w:tcPr>
          <w:p w14:paraId="60ABF746" w14:textId="77777777" w:rsidR="004E314C" w:rsidRDefault="004E314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03A3483" w14:textId="77777777" w:rsidR="004E314C" w:rsidRDefault="004E31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3FD57A4" w14:textId="77777777" w:rsidR="004E314C" w:rsidRDefault="004E31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917DE14" w14:textId="77777777" w:rsidR="004E314C" w:rsidRDefault="004E31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3AFAB9D" w14:textId="77777777" w:rsidR="004E314C" w:rsidRDefault="004E314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255773BD" w14:textId="77777777" w:rsidR="004E314C" w:rsidRDefault="004E314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6FFDB00" w14:textId="77777777" w:rsidR="004E314C" w:rsidRDefault="004E314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B6E8ACD" w14:textId="77777777" w:rsidR="004E314C" w:rsidRDefault="004E314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E314C" w14:paraId="25BA0FEE" w14:textId="77777777" w:rsidTr="004E314C">
        <w:trPr>
          <w:trHeight w:val="988"/>
        </w:trPr>
        <w:tc>
          <w:tcPr>
            <w:tcW w:w="600" w:type="dxa"/>
            <w:shd w:val="clear" w:color="auto" w:fill="auto"/>
            <w:vAlign w:val="center"/>
          </w:tcPr>
          <w:p w14:paraId="28890844" w14:textId="57C299CF" w:rsidR="004E314C" w:rsidRDefault="004E3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67" w:type="dxa"/>
            <w:shd w:val="clear" w:color="auto" w:fill="auto"/>
            <w:vAlign w:val="center"/>
          </w:tcPr>
          <w:p w14:paraId="2C0EF29E" w14:textId="4C6B03B5" w:rsidR="004E314C" w:rsidRDefault="004E314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47E700A" w14:textId="5923C5E0" w:rsidR="004E314C" w:rsidRDefault="004E314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FD1E084" w14:textId="49DA5CB7" w:rsidR="004E314C" w:rsidRDefault="004E314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F30D699" w14:textId="2E27D9C6" w:rsidR="004E314C" w:rsidRDefault="004E31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FA567F9" w14:textId="6DCB5FD1" w:rsidR="004E314C" w:rsidRDefault="004E31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6792A4BB" w14:textId="458DD905" w:rsidR="004E314C" w:rsidRDefault="004E314C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FC67BA3" w14:textId="77777777" w:rsidR="004E314C" w:rsidRDefault="004E314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C821705" w14:textId="27A41F01" w:rsidR="004E314C" w:rsidRDefault="004E31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14:paraId="03D4CE4E" w14:textId="265CCF71" w:rsidR="00997BB2" w:rsidRPr="00AF3987" w:rsidRDefault="00AF3987" w:rsidP="0008444B">
      <w:pPr>
        <w:rPr>
          <w:sz w:val="28"/>
          <w:szCs w:val="28"/>
          <w:lang w:val="vi-VN"/>
        </w:rPr>
      </w:pPr>
      <w:r w:rsidRPr="00AF3987">
        <w:rPr>
          <w:sz w:val="28"/>
          <w:szCs w:val="28"/>
          <w:lang w:val="vi-VN"/>
        </w:rPr>
        <w:lastRenderedPageBreak/>
        <w:t>(Gửi kèm theo các tài liệu chứng minh về tính năng, thông số kỹ thuật và các tài liệu liên quan của thiết bị y tế)</w:t>
      </w:r>
    </w:p>
    <w:p w14:paraId="65BDEBE7" w14:textId="15FB41C2" w:rsidR="0008444B" w:rsidRDefault="00997BB2" w:rsidP="0008444B">
      <w:pPr>
        <w:rPr>
          <w:b/>
          <w:sz w:val="28"/>
          <w:szCs w:val="28"/>
        </w:rPr>
      </w:pPr>
      <w:r w:rsidRPr="00997BB2">
        <w:rPr>
          <w:b/>
          <w:sz w:val="28"/>
          <w:szCs w:val="28"/>
        </w:rPr>
        <w:t xml:space="preserve">Viết bằng </w:t>
      </w:r>
      <w:proofErr w:type="gramStart"/>
      <w:r w:rsidRPr="00997BB2">
        <w:rPr>
          <w:b/>
          <w:sz w:val="28"/>
          <w:szCs w:val="28"/>
        </w:rPr>
        <w:t>chữ :</w:t>
      </w:r>
      <w:proofErr w:type="gramEnd"/>
      <w:r w:rsidRPr="00997B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…………………………………………</w:t>
      </w:r>
    </w:p>
    <w:p w14:paraId="63166486" w14:textId="4D7D1744" w:rsidR="00997BB2" w:rsidRPr="00997BB2" w:rsidRDefault="00997BB2" w:rsidP="00997BB2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997BB2">
        <w:rPr>
          <w:sz w:val="28"/>
          <w:szCs w:val="28"/>
        </w:rPr>
        <w:t xml:space="preserve">Đơn giá trên </w:t>
      </w:r>
      <w:r w:rsidRPr="00997BB2">
        <w:rPr>
          <w:iCs/>
          <w:sz w:val="28"/>
          <w:szCs w:val="28"/>
        </w:rPr>
        <w:t>đã bao gồm các loại thuế và các chi phí khác, giao hàng tại kho Trung tâm Y tế Ân Thi.</w:t>
      </w:r>
    </w:p>
    <w:p w14:paraId="52F269AA" w14:textId="35CB2DDC" w:rsidR="00997BB2" w:rsidRPr="00997BB2" w:rsidRDefault="00997BB2" w:rsidP="00997BB2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iCs/>
          <w:sz w:val="28"/>
          <w:szCs w:val="28"/>
        </w:rPr>
        <w:t xml:space="preserve">Báo giá có hiệu lực </w:t>
      </w:r>
      <w:r w:rsidR="00E71365">
        <w:rPr>
          <w:iCs/>
          <w:sz w:val="28"/>
          <w:szCs w:val="28"/>
        </w:rPr>
        <w:t>từ</w:t>
      </w:r>
      <w:r w:rsidR="00E71365">
        <w:rPr>
          <w:iCs/>
          <w:sz w:val="28"/>
          <w:szCs w:val="28"/>
          <w:lang w:val="vi-VN"/>
        </w:rPr>
        <w:t xml:space="preserve"> </w:t>
      </w:r>
      <w:r>
        <w:rPr>
          <w:iCs/>
          <w:sz w:val="28"/>
          <w:szCs w:val="28"/>
        </w:rPr>
        <w:t xml:space="preserve">ngày </w:t>
      </w:r>
      <w:r w:rsidR="00E71365">
        <w:rPr>
          <w:iCs/>
          <w:sz w:val="28"/>
          <w:szCs w:val="28"/>
          <w:lang w:val="vi-VN"/>
        </w:rPr>
        <w:t xml:space="preserve">...................đến </w:t>
      </w:r>
      <w:proofErr w:type="gramStart"/>
      <w:r w:rsidR="00E71365">
        <w:rPr>
          <w:iCs/>
          <w:sz w:val="28"/>
          <w:szCs w:val="28"/>
          <w:lang w:val="vi-VN"/>
        </w:rPr>
        <w:t>ngày ...............</w:t>
      </w:r>
      <w:proofErr w:type="gramEnd"/>
    </w:p>
    <w:p w14:paraId="0F68C4DF" w14:textId="05405F2B" w:rsidR="00997BB2" w:rsidRPr="00BB3736" w:rsidRDefault="00997BB2" w:rsidP="00997BB2">
      <w:pPr>
        <w:pStyle w:val="Tablecaption0"/>
        <w:shd w:val="clear" w:color="auto" w:fill="auto"/>
        <w:ind w:left="72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      Ngày …… tháng ….. </w:t>
      </w:r>
      <w:proofErr w:type="gramStart"/>
      <w:r>
        <w:rPr>
          <w:i/>
          <w:iCs/>
          <w:sz w:val="28"/>
          <w:szCs w:val="28"/>
        </w:rPr>
        <w:t>năm</w:t>
      </w:r>
      <w:proofErr w:type="gramEnd"/>
      <w:r>
        <w:rPr>
          <w:i/>
          <w:iCs/>
          <w:sz w:val="28"/>
          <w:szCs w:val="28"/>
        </w:rPr>
        <w:t xml:space="preserve"> </w:t>
      </w:r>
      <w:r w:rsidR="00E71365">
        <w:rPr>
          <w:i/>
          <w:iCs/>
          <w:sz w:val="28"/>
          <w:szCs w:val="28"/>
        </w:rPr>
        <w:t>2023</w:t>
      </w:r>
    </w:p>
    <w:p w14:paraId="41554826" w14:textId="77777777" w:rsidR="00997BB2" w:rsidRDefault="00997BB2" w:rsidP="00997BB2">
      <w:pPr>
        <w:pStyle w:val="ListParagraph"/>
        <w:numPr>
          <w:ilvl w:val="0"/>
          <w:numId w:val="8"/>
        </w:numPr>
        <w:spacing w:after="79" w:line="1" w:lineRule="exact"/>
      </w:pPr>
    </w:p>
    <w:p w14:paraId="7FBDA8ED" w14:textId="2094ADA8" w:rsidR="00997BB2" w:rsidRPr="00941B51" w:rsidRDefault="00AF3987" w:rsidP="00997BB2">
      <w:pPr>
        <w:pStyle w:val="Picturecaption0"/>
        <w:shd w:val="clear" w:color="auto" w:fill="auto"/>
        <w:ind w:left="720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7BB2">
        <w:rPr>
          <w:sz w:val="28"/>
          <w:szCs w:val="28"/>
        </w:rPr>
        <w:t>Đại diện hợp pháp của đơn vị báo giá</w:t>
      </w:r>
    </w:p>
    <w:p w14:paraId="1043ADA1" w14:textId="77777777" w:rsidR="00997BB2" w:rsidRPr="00997BB2" w:rsidRDefault="00997BB2" w:rsidP="00997BB2">
      <w:pPr>
        <w:pStyle w:val="ListParagraph"/>
        <w:rPr>
          <w:sz w:val="28"/>
          <w:szCs w:val="28"/>
        </w:rPr>
      </w:pPr>
    </w:p>
    <w:p w14:paraId="5B7CDE81" w14:textId="77777777" w:rsidR="00997BB2" w:rsidRPr="0008444B" w:rsidRDefault="00997BB2" w:rsidP="0008444B">
      <w:pPr>
        <w:rPr>
          <w:sz w:val="28"/>
          <w:szCs w:val="28"/>
        </w:rPr>
      </w:pPr>
    </w:p>
    <w:sectPr w:rsidR="00997BB2" w:rsidRPr="0008444B" w:rsidSect="00520902">
      <w:pgSz w:w="16834" w:h="11909" w:orient="landscape" w:code="9"/>
      <w:pgMar w:top="1298" w:right="1009" w:bottom="1582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07DBE" w14:textId="77777777" w:rsidR="00BA7654" w:rsidRDefault="00BA7654" w:rsidP="00596A0F">
      <w:r>
        <w:separator/>
      </w:r>
    </w:p>
  </w:endnote>
  <w:endnote w:type="continuationSeparator" w:id="0">
    <w:p w14:paraId="4A70639D" w14:textId="77777777" w:rsidR="00BA7654" w:rsidRDefault="00BA7654" w:rsidP="0059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U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3F33B" w14:textId="77777777" w:rsidR="00BA7654" w:rsidRDefault="00BA7654" w:rsidP="00596A0F">
      <w:r>
        <w:separator/>
      </w:r>
    </w:p>
  </w:footnote>
  <w:footnote w:type="continuationSeparator" w:id="0">
    <w:p w14:paraId="267442E4" w14:textId="77777777" w:rsidR="00BA7654" w:rsidRDefault="00BA7654" w:rsidP="00596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99D"/>
    <w:multiLevelType w:val="multilevel"/>
    <w:tmpl w:val="DA4629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1071F8"/>
    <w:multiLevelType w:val="hybridMultilevel"/>
    <w:tmpl w:val="F582FDBC"/>
    <w:lvl w:ilvl="0" w:tplc="0E482DDA">
      <w:start w:val="1"/>
      <w:numFmt w:val="bullet"/>
      <w:lvlText w:val="-"/>
      <w:lvlJc w:val="left"/>
      <w:pPr>
        <w:ind w:left="360" w:hanging="360"/>
      </w:pPr>
      <w:rPr>
        <w:rFonts w:ascii="VNI-US" w:hAnsi="VNI-U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30370C"/>
    <w:multiLevelType w:val="hybridMultilevel"/>
    <w:tmpl w:val="8BB08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10864"/>
    <w:multiLevelType w:val="hybridMultilevel"/>
    <w:tmpl w:val="72B27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E3279"/>
    <w:multiLevelType w:val="hybridMultilevel"/>
    <w:tmpl w:val="48DC702C"/>
    <w:lvl w:ilvl="0" w:tplc="AC1077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220C88"/>
    <w:multiLevelType w:val="hybridMultilevel"/>
    <w:tmpl w:val="795A114E"/>
    <w:lvl w:ilvl="0" w:tplc="4BB61A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C45EC"/>
    <w:multiLevelType w:val="hybridMultilevel"/>
    <w:tmpl w:val="7F984AF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746298"/>
    <w:multiLevelType w:val="hybridMultilevel"/>
    <w:tmpl w:val="67EC3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E5D34"/>
    <w:multiLevelType w:val="hybridMultilevel"/>
    <w:tmpl w:val="1834CB8A"/>
    <w:lvl w:ilvl="0" w:tplc="8A9E5B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F0D23C5"/>
    <w:multiLevelType w:val="hybridMultilevel"/>
    <w:tmpl w:val="722EC130"/>
    <w:lvl w:ilvl="0" w:tplc="C00C0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4D0DE2"/>
    <w:multiLevelType w:val="hybridMultilevel"/>
    <w:tmpl w:val="3368ACF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DB"/>
    <w:rsid w:val="000314C8"/>
    <w:rsid w:val="00033F8A"/>
    <w:rsid w:val="00053222"/>
    <w:rsid w:val="00065181"/>
    <w:rsid w:val="0008444B"/>
    <w:rsid w:val="000D46DC"/>
    <w:rsid w:val="00121CBD"/>
    <w:rsid w:val="00122A0A"/>
    <w:rsid w:val="00187219"/>
    <w:rsid w:val="001917E4"/>
    <w:rsid w:val="001B2171"/>
    <w:rsid w:val="001B43B6"/>
    <w:rsid w:val="001B5DEE"/>
    <w:rsid w:val="001C0E90"/>
    <w:rsid w:val="001C59AF"/>
    <w:rsid w:val="001D0139"/>
    <w:rsid w:val="00200A5B"/>
    <w:rsid w:val="00202294"/>
    <w:rsid w:val="00203155"/>
    <w:rsid w:val="00215E20"/>
    <w:rsid w:val="00222F56"/>
    <w:rsid w:val="00250036"/>
    <w:rsid w:val="002749C3"/>
    <w:rsid w:val="002813F7"/>
    <w:rsid w:val="002851F8"/>
    <w:rsid w:val="00287114"/>
    <w:rsid w:val="002E0012"/>
    <w:rsid w:val="002F103F"/>
    <w:rsid w:val="00311A39"/>
    <w:rsid w:val="00322CDB"/>
    <w:rsid w:val="00346BC3"/>
    <w:rsid w:val="00354F05"/>
    <w:rsid w:val="0035719D"/>
    <w:rsid w:val="003643C8"/>
    <w:rsid w:val="00366D6E"/>
    <w:rsid w:val="003928C5"/>
    <w:rsid w:val="004063AC"/>
    <w:rsid w:val="00442DF7"/>
    <w:rsid w:val="004457E7"/>
    <w:rsid w:val="004A01E4"/>
    <w:rsid w:val="004A1B00"/>
    <w:rsid w:val="004B2F93"/>
    <w:rsid w:val="004C5F93"/>
    <w:rsid w:val="004E314C"/>
    <w:rsid w:val="004E6C37"/>
    <w:rsid w:val="00507D87"/>
    <w:rsid w:val="00520902"/>
    <w:rsid w:val="00531260"/>
    <w:rsid w:val="005574C3"/>
    <w:rsid w:val="00562D89"/>
    <w:rsid w:val="0057664A"/>
    <w:rsid w:val="00592E0B"/>
    <w:rsid w:val="00596A0F"/>
    <w:rsid w:val="005A7235"/>
    <w:rsid w:val="005B17E2"/>
    <w:rsid w:val="005C0FA1"/>
    <w:rsid w:val="005D2AE9"/>
    <w:rsid w:val="005F3A71"/>
    <w:rsid w:val="006070FC"/>
    <w:rsid w:val="00607397"/>
    <w:rsid w:val="006305D8"/>
    <w:rsid w:val="0063115E"/>
    <w:rsid w:val="006678C4"/>
    <w:rsid w:val="006C20AC"/>
    <w:rsid w:val="007242A6"/>
    <w:rsid w:val="00744541"/>
    <w:rsid w:val="007575A7"/>
    <w:rsid w:val="00770E12"/>
    <w:rsid w:val="00797AEF"/>
    <w:rsid w:val="00797C84"/>
    <w:rsid w:val="007E3EB3"/>
    <w:rsid w:val="007F34A9"/>
    <w:rsid w:val="00882D14"/>
    <w:rsid w:val="00882F79"/>
    <w:rsid w:val="008C5C5B"/>
    <w:rsid w:val="008D2548"/>
    <w:rsid w:val="00906428"/>
    <w:rsid w:val="009343CB"/>
    <w:rsid w:val="00997BB2"/>
    <w:rsid w:val="009A042A"/>
    <w:rsid w:val="009A7347"/>
    <w:rsid w:val="009B2059"/>
    <w:rsid w:val="009C1F7F"/>
    <w:rsid w:val="009C7EB1"/>
    <w:rsid w:val="009E28CD"/>
    <w:rsid w:val="00A0025F"/>
    <w:rsid w:val="00A3530B"/>
    <w:rsid w:val="00A55EDD"/>
    <w:rsid w:val="00AA2498"/>
    <w:rsid w:val="00AA4CD5"/>
    <w:rsid w:val="00AB0EA2"/>
    <w:rsid w:val="00AB3447"/>
    <w:rsid w:val="00AB4FB0"/>
    <w:rsid w:val="00AC1647"/>
    <w:rsid w:val="00AF3987"/>
    <w:rsid w:val="00B40910"/>
    <w:rsid w:val="00B63122"/>
    <w:rsid w:val="00B6759F"/>
    <w:rsid w:val="00BA2421"/>
    <w:rsid w:val="00BA7654"/>
    <w:rsid w:val="00BC17BF"/>
    <w:rsid w:val="00BC7013"/>
    <w:rsid w:val="00BD005D"/>
    <w:rsid w:val="00C054A8"/>
    <w:rsid w:val="00C20204"/>
    <w:rsid w:val="00C219D2"/>
    <w:rsid w:val="00C5509B"/>
    <w:rsid w:val="00C57BB7"/>
    <w:rsid w:val="00CA09FB"/>
    <w:rsid w:val="00CC34D2"/>
    <w:rsid w:val="00D1214D"/>
    <w:rsid w:val="00D15A17"/>
    <w:rsid w:val="00D80F30"/>
    <w:rsid w:val="00D96110"/>
    <w:rsid w:val="00DA669A"/>
    <w:rsid w:val="00E07060"/>
    <w:rsid w:val="00E67FF4"/>
    <w:rsid w:val="00E71365"/>
    <w:rsid w:val="00E8241D"/>
    <w:rsid w:val="00E953C9"/>
    <w:rsid w:val="00EA1C28"/>
    <w:rsid w:val="00EA5B8B"/>
    <w:rsid w:val="00ED53D7"/>
    <w:rsid w:val="00EE40EA"/>
    <w:rsid w:val="00F13B6B"/>
    <w:rsid w:val="00F14569"/>
    <w:rsid w:val="00F23E98"/>
    <w:rsid w:val="00F52305"/>
    <w:rsid w:val="00F558CB"/>
    <w:rsid w:val="00F66819"/>
    <w:rsid w:val="00F9034F"/>
    <w:rsid w:val="00FE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2A2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7A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002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002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596A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96A0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96A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96A0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928C5"/>
    <w:rPr>
      <w:sz w:val="26"/>
      <w:szCs w:val="26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3928C5"/>
    <w:rPr>
      <w:shd w:val="clear" w:color="auto" w:fill="FFFFFF"/>
    </w:rPr>
  </w:style>
  <w:style w:type="paragraph" w:styleId="BodyText">
    <w:name w:val="Body Text"/>
    <w:basedOn w:val="Normal"/>
    <w:link w:val="BodyTextChar"/>
    <w:qFormat/>
    <w:rsid w:val="003928C5"/>
    <w:pPr>
      <w:widowControl w:val="0"/>
      <w:shd w:val="clear" w:color="auto" w:fill="FFFFFF"/>
      <w:ind w:firstLine="320"/>
    </w:pPr>
    <w:rPr>
      <w:sz w:val="26"/>
      <w:szCs w:val="26"/>
    </w:rPr>
  </w:style>
  <w:style w:type="character" w:customStyle="1" w:styleId="BodyTextChar1">
    <w:name w:val="Body Text Char1"/>
    <w:basedOn w:val="DefaultParagraphFont"/>
    <w:rsid w:val="003928C5"/>
    <w:rPr>
      <w:sz w:val="24"/>
      <w:szCs w:val="24"/>
    </w:rPr>
  </w:style>
  <w:style w:type="paragraph" w:customStyle="1" w:styleId="Bodytext20">
    <w:name w:val="Body text (2)"/>
    <w:basedOn w:val="Normal"/>
    <w:link w:val="Bodytext2"/>
    <w:rsid w:val="003928C5"/>
    <w:pPr>
      <w:widowControl w:val="0"/>
      <w:shd w:val="clear" w:color="auto" w:fill="FFFFFF"/>
      <w:ind w:firstLine="380"/>
    </w:pPr>
    <w:rPr>
      <w:sz w:val="20"/>
      <w:szCs w:val="20"/>
    </w:rPr>
  </w:style>
  <w:style w:type="character" w:customStyle="1" w:styleId="Tablecaption">
    <w:name w:val="Table caption_"/>
    <w:basedOn w:val="DefaultParagraphFont"/>
    <w:link w:val="Tablecaption0"/>
    <w:rsid w:val="00997BB2"/>
    <w:rPr>
      <w:sz w:val="26"/>
      <w:szCs w:val="26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997BB2"/>
    <w:pPr>
      <w:widowControl w:val="0"/>
      <w:shd w:val="clear" w:color="auto" w:fill="FFFFFF"/>
    </w:pPr>
    <w:rPr>
      <w:sz w:val="26"/>
      <w:szCs w:val="26"/>
    </w:rPr>
  </w:style>
  <w:style w:type="paragraph" w:styleId="ListParagraph">
    <w:name w:val="List Paragraph"/>
    <w:basedOn w:val="Normal"/>
    <w:uiPriority w:val="34"/>
    <w:qFormat/>
    <w:rsid w:val="00997BB2"/>
    <w:pPr>
      <w:ind w:left="720"/>
      <w:contextualSpacing/>
    </w:pPr>
  </w:style>
  <w:style w:type="character" w:customStyle="1" w:styleId="Picturecaption">
    <w:name w:val="Picture caption_"/>
    <w:basedOn w:val="DefaultParagraphFont"/>
    <w:link w:val="Picturecaption0"/>
    <w:rsid w:val="00997BB2"/>
    <w:rPr>
      <w:b/>
      <w:bCs/>
      <w:sz w:val="26"/>
      <w:szCs w:val="26"/>
      <w:shd w:val="clear" w:color="auto" w:fill="FFFFFF"/>
    </w:rPr>
  </w:style>
  <w:style w:type="paragraph" w:customStyle="1" w:styleId="Picturecaption0">
    <w:name w:val="Picture caption"/>
    <w:basedOn w:val="Normal"/>
    <w:link w:val="Picturecaption"/>
    <w:rsid w:val="00997BB2"/>
    <w:pPr>
      <w:widowControl w:val="0"/>
      <w:shd w:val="clear" w:color="auto" w:fill="FFFFFF"/>
    </w:pPr>
    <w:rPr>
      <w:b/>
      <w:bCs/>
      <w:sz w:val="26"/>
      <w:szCs w:val="26"/>
    </w:rPr>
  </w:style>
  <w:style w:type="paragraph" w:customStyle="1" w:styleId="Body">
    <w:name w:val="Body"/>
    <w:rsid w:val="0074454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8"/>
      <w:szCs w:val="28"/>
      <w:u w:color="000000"/>
      <w:bdr w:val="nil"/>
    </w:rPr>
  </w:style>
  <w:style w:type="character" w:customStyle="1" w:styleId="None">
    <w:name w:val="None"/>
    <w:rsid w:val="007445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7A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002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002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596A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96A0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96A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96A0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928C5"/>
    <w:rPr>
      <w:sz w:val="26"/>
      <w:szCs w:val="26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3928C5"/>
    <w:rPr>
      <w:shd w:val="clear" w:color="auto" w:fill="FFFFFF"/>
    </w:rPr>
  </w:style>
  <w:style w:type="paragraph" w:styleId="BodyText">
    <w:name w:val="Body Text"/>
    <w:basedOn w:val="Normal"/>
    <w:link w:val="BodyTextChar"/>
    <w:qFormat/>
    <w:rsid w:val="003928C5"/>
    <w:pPr>
      <w:widowControl w:val="0"/>
      <w:shd w:val="clear" w:color="auto" w:fill="FFFFFF"/>
      <w:ind w:firstLine="320"/>
    </w:pPr>
    <w:rPr>
      <w:sz w:val="26"/>
      <w:szCs w:val="26"/>
    </w:rPr>
  </w:style>
  <w:style w:type="character" w:customStyle="1" w:styleId="BodyTextChar1">
    <w:name w:val="Body Text Char1"/>
    <w:basedOn w:val="DefaultParagraphFont"/>
    <w:rsid w:val="003928C5"/>
    <w:rPr>
      <w:sz w:val="24"/>
      <w:szCs w:val="24"/>
    </w:rPr>
  </w:style>
  <w:style w:type="paragraph" w:customStyle="1" w:styleId="Bodytext20">
    <w:name w:val="Body text (2)"/>
    <w:basedOn w:val="Normal"/>
    <w:link w:val="Bodytext2"/>
    <w:rsid w:val="003928C5"/>
    <w:pPr>
      <w:widowControl w:val="0"/>
      <w:shd w:val="clear" w:color="auto" w:fill="FFFFFF"/>
      <w:ind w:firstLine="380"/>
    </w:pPr>
    <w:rPr>
      <w:sz w:val="20"/>
      <w:szCs w:val="20"/>
    </w:rPr>
  </w:style>
  <w:style w:type="character" w:customStyle="1" w:styleId="Tablecaption">
    <w:name w:val="Table caption_"/>
    <w:basedOn w:val="DefaultParagraphFont"/>
    <w:link w:val="Tablecaption0"/>
    <w:rsid w:val="00997BB2"/>
    <w:rPr>
      <w:sz w:val="26"/>
      <w:szCs w:val="26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997BB2"/>
    <w:pPr>
      <w:widowControl w:val="0"/>
      <w:shd w:val="clear" w:color="auto" w:fill="FFFFFF"/>
    </w:pPr>
    <w:rPr>
      <w:sz w:val="26"/>
      <w:szCs w:val="26"/>
    </w:rPr>
  </w:style>
  <w:style w:type="paragraph" w:styleId="ListParagraph">
    <w:name w:val="List Paragraph"/>
    <w:basedOn w:val="Normal"/>
    <w:uiPriority w:val="34"/>
    <w:qFormat/>
    <w:rsid w:val="00997BB2"/>
    <w:pPr>
      <w:ind w:left="720"/>
      <w:contextualSpacing/>
    </w:pPr>
  </w:style>
  <w:style w:type="character" w:customStyle="1" w:styleId="Picturecaption">
    <w:name w:val="Picture caption_"/>
    <w:basedOn w:val="DefaultParagraphFont"/>
    <w:link w:val="Picturecaption0"/>
    <w:rsid w:val="00997BB2"/>
    <w:rPr>
      <w:b/>
      <w:bCs/>
      <w:sz w:val="26"/>
      <w:szCs w:val="26"/>
      <w:shd w:val="clear" w:color="auto" w:fill="FFFFFF"/>
    </w:rPr>
  </w:style>
  <w:style w:type="paragraph" w:customStyle="1" w:styleId="Picturecaption0">
    <w:name w:val="Picture caption"/>
    <w:basedOn w:val="Normal"/>
    <w:link w:val="Picturecaption"/>
    <w:rsid w:val="00997BB2"/>
    <w:pPr>
      <w:widowControl w:val="0"/>
      <w:shd w:val="clear" w:color="auto" w:fill="FFFFFF"/>
    </w:pPr>
    <w:rPr>
      <w:b/>
      <w:bCs/>
      <w:sz w:val="26"/>
      <w:szCs w:val="26"/>
    </w:rPr>
  </w:style>
  <w:style w:type="paragraph" w:customStyle="1" w:styleId="Body">
    <w:name w:val="Body"/>
    <w:rsid w:val="0074454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8"/>
      <w:szCs w:val="28"/>
      <w:u w:color="000000"/>
      <w:bdr w:val="nil"/>
    </w:rPr>
  </w:style>
  <w:style w:type="character" w:customStyle="1" w:styleId="None">
    <w:name w:val="None"/>
    <w:rsid w:val="00744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8C2EC-E14F-4327-BAB1-8DE2F8025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2257</TotalTime>
  <Pages>6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Y TẾ HƯNG YÊN</vt:lpstr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Y TẾ HƯNG YÊN</dc:title>
  <dc:subject/>
  <dc:creator>PAC</dc:creator>
  <cp:keywords/>
  <dc:description/>
  <cp:lastModifiedBy>Admin</cp:lastModifiedBy>
  <cp:revision>33</cp:revision>
  <cp:lastPrinted>2023-07-19T08:02:00Z</cp:lastPrinted>
  <dcterms:created xsi:type="dcterms:W3CDTF">2022-07-13T10:06:00Z</dcterms:created>
  <dcterms:modified xsi:type="dcterms:W3CDTF">2023-07-19T09:12:00Z</dcterms:modified>
</cp:coreProperties>
</file>